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27152" w14:textId="699858D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</w:t>
      </w:r>
      <w:r w:rsidR="00F01175">
        <w:rPr>
          <w:noProof w:val="0"/>
          <w:sz w:val="24"/>
          <w:szCs w:val="24"/>
        </w:rPr>
        <w:t>3</w:t>
      </w:r>
      <w:r w:rsidRPr="00B266B0">
        <w:rPr>
          <w:noProof w:val="0"/>
          <w:sz w:val="24"/>
          <w:szCs w:val="24"/>
        </w:rPr>
        <w:t xml:space="preserve"> Meeting #</w:t>
      </w:r>
      <w:r w:rsidR="009B07CD">
        <w:rPr>
          <w:noProof w:val="0"/>
          <w:sz w:val="24"/>
          <w:szCs w:val="24"/>
        </w:rPr>
        <w:t>9</w:t>
      </w:r>
      <w:r w:rsidR="00F01175">
        <w:rPr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01175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E119E1">
        <w:rPr>
          <w:bCs/>
          <w:noProof w:val="0"/>
          <w:sz w:val="24"/>
          <w:szCs w:val="24"/>
        </w:rPr>
        <w:t>1384</w:t>
      </w:r>
    </w:p>
    <w:p w14:paraId="22422ADC" w14:textId="77777777" w:rsidR="00CD4C7B" w:rsidRPr="00B266B0" w:rsidRDefault="000C522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Nanjing</w:t>
      </w:r>
      <w:r w:rsidR="0047745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23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27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May 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14:paraId="5F730C1E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5BA4BEB4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5A34D721" w14:textId="5581BBA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01175">
        <w:rPr>
          <w:rFonts w:cs="Arial"/>
          <w:b/>
          <w:bCs/>
          <w:sz w:val="24"/>
          <w:lang w:eastAsia="ja-JP"/>
        </w:rPr>
        <w:t>10</w:t>
      </w:r>
      <w:r w:rsidR="00E8517E">
        <w:rPr>
          <w:rFonts w:cs="Arial"/>
          <w:b/>
          <w:bCs/>
          <w:sz w:val="24"/>
          <w:lang w:eastAsia="ja-JP"/>
        </w:rPr>
        <w:t>.1</w:t>
      </w:r>
    </w:p>
    <w:p w14:paraId="382E01BA" w14:textId="0857F033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27499C">
        <w:rPr>
          <w:rFonts w:ascii="Arial" w:hAnsi="Arial" w:cs="Arial"/>
          <w:b/>
          <w:bCs/>
          <w:sz w:val="24"/>
        </w:rPr>
        <w:t xml:space="preserve">, </w:t>
      </w:r>
      <w:r w:rsidR="002D4B89">
        <w:rPr>
          <w:rFonts w:ascii="Arial" w:hAnsi="Arial" w:cs="Arial"/>
          <w:b/>
          <w:bCs/>
          <w:sz w:val="24"/>
        </w:rPr>
        <w:t>CMCC (co-rapporteurs)</w:t>
      </w:r>
    </w:p>
    <w:p w14:paraId="58051642" w14:textId="1453E5A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75161">
        <w:rPr>
          <w:rFonts w:ascii="Arial" w:hAnsi="Arial" w:cs="Arial"/>
          <w:b/>
          <w:bCs/>
          <w:sz w:val="24"/>
        </w:rPr>
        <w:t>SA2 progress on Architecture for Next Generation System SI</w:t>
      </w:r>
    </w:p>
    <w:p w14:paraId="1C28D689" w14:textId="736F9BF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7499C">
        <w:rPr>
          <w:rFonts w:ascii="Arial" w:hAnsi="Arial" w:cs="Arial"/>
          <w:b/>
          <w:bCs/>
          <w:sz w:val="24"/>
        </w:rPr>
        <w:t>Information</w:t>
      </w:r>
    </w:p>
    <w:p w14:paraId="65BB133E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8D3A050" w14:textId="2091966B" w:rsidR="00E94CDE" w:rsidRDefault="00D75161" w:rsidP="00E8517E">
      <w:r>
        <w:t>The counter</w:t>
      </w:r>
      <w:r w:rsidR="007B2B97">
        <w:t xml:space="preserve">part of the </w:t>
      </w:r>
      <w:r w:rsidR="00806615">
        <w:t>RAN s</w:t>
      </w:r>
      <w:r w:rsidR="005B4512" w:rsidRPr="00806615">
        <w:t>tudy</w:t>
      </w:r>
      <w:r w:rsidR="005B4512" w:rsidRPr="005B4512">
        <w:rPr>
          <w:i/>
        </w:rPr>
        <w:t xml:space="preserve"> </w:t>
      </w:r>
      <w:r w:rsidR="005B4512" w:rsidRPr="00806615">
        <w:t>on</w:t>
      </w:r>
      <w:r w:rsidR="005B4512" w:rsidRPr="005B4512">
        <w:rPr>
          <w:i/>
        </w:rPr>
        <w:t xml:space="preserve"> New Radio Access Technology</w:t>
      </w:r>
      <w:r w:rsidR="007B2B97">
        <w:t xml:space="preserve"> </w:t>
      </w:r>
      <w:r w:rsidR="005B4512">
        <w:t>[</w:t>
      </w:r>
      <w:r>
        <w:rPr>
          <w:smallCaps/>
        </w:rPr>
        <w:t>1</w:t>
      </w:r>
      <w:r w:rsidR="005B4512">
        <w:t xml:space="preserve">] </w:t>
      </w:r>
      <w:r w:rsidR="007B2B97">
        <w:t xml:space="preserve">is the </w:t>
      </w:r>
      <w:r w:rsidR="00806615">
        <w:t>SA</w:t>
      </w:r>
      <w:r w:rsidR="00E94CDE">
        <w:t>2</w:t>
      </w:r>
      <w:r w:rsidR="00806615">
        <w:t xml:space="preserve"> </w:t>
      </w:r>
      <w:r>
        <w:t>study</w:t>
      </w:r>
      <w:r w:rsidR="00806615">
        <w:t xml:space="preserve"> </w:t>
      </w:r>
      <w:r w:rsidR="005B4512" w:rsidRPr="00806615">
        <w:t>on</w:t>
      </w:r>
      <w:r w:rsidR="0027499C">
        <w:rPr>
          <w:i/>
        </w:rPr>
        <w:t xml:space="preserve"> Architecture and Security for N</w:t>
      </w:r>
      <w:r w:rsidR="005B4512" w:rsidRPr="005B4512">
        <w:rPr>
          <w:i/>
        </w:rPr>
        <w:t>ext Generation System</w:t>
      </w:r>
      <w:r w:rsidR="005B4512" w:rsidRPr="005B4512">
        <w:t xml:space="preserve"> </w:t>
      </w:r>
      <w:r w:rsidR="005B4512">
        <w:t>[</w:t>
      </w:r>
      <w:r>
        <w:t>2</w:t>
      </w:r>
      <w:r w:rsidR="005B4512">
        <w:t>]</w:t>
      </w:r>
      <w:r w:rsidR="00806615">
        <w:t xml:space="preserve">. </w:t>
      </w:r>
      <w:r w:rsidR="00CB6B7B">
        <w:t>T</w:t>
      </w:r>
      <w:r w:rsidR="00E94CDE">
        <w:t xml:space="preserve">he SA2 SID includes the following objectives of potential </w:t>
      </w:r>
      <w:r w:rsidR="00CB6B7B">
        <w:t>relevance to RAN3</w:t>
      </w:r>
      <w:r w:rsidR="00E94CDE">
        <w:t>:</w:t>
      </w:r>
    </w:p>
    <w:p w14:paraId="5880B2C7" w14:textId="77777777" w:rsidR="00E94CDE" w:rsidRPr="00FA2A7A" w:rsidRDefault="00E94CDE" w:rsidP="00E94CDE">
      <w:pPr>
        <w:pStyle w:val="B1"/>
        <w:rPr>
          <w:rFonts w:eastAsia="SimSun"/>
          <w:i/>
          <w:lang w:eastAsia="zh-CN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</w:r>
      <w:r w:rsidRPr="00FA2A7A">
        <w:rPr>
          <w:rFonts w:eastAsia="SimSun"/>
          <w:i/>
          <w:lang w:eastAsia="en-GB"/>
        </w:rPr>
        <w:t>The new architecture</w:t>
      </w:r>
      <w:r w:rsidRPr="00FA2A7A">
        <w:rPr>
          <w:rFonts w:eastAsia="SimSun" w:hint="eastAsia"/>
          <w:i/>
          <w:lang w:eastAsia="zh-CN"/>
        </w:rPr>
        <w:t xml:space="preserve"> </w:t>
      </w:r>
      <w:r w:rsidRPr="00FA2A7A">
        <w:rPr>
          <w:rFonts w:eastAsia="SimSun"/>
          <w:i/>
          <w:lang w:eastAsia="en-GB"/>
        </w:rPr>
        <w:t>shall support at least the new RAT(s), the evolved LTE, non 3GPP access types</w:t>
      </w:r>
      <w:r w:rsidRPr="00FA2A7A">
        <w:rPr>
          <w:rFonts w:eastAsia="SimSun" w:hint="eastAsia"/>
          <w:i/>
          <w:lang w:eastAsia="zh-CN"/>
        </w:rPr>
        <w:t xml:space="preserve"> a</w:t>
      </w:r>
      <w:bookmarkStart w:id="1" w:name="_GoBack"/>
      <w:bookmarkEnd w:id="1"/>
      <w:r w:rsidRPr="00FA2A7A">
        <w:rPr>
          <w:rFonts w:eastAsia="SimSun" w:hint="eastAsia"/>
          <w:i/>
          <w:lang w:eastAsia="zh-CN"/>
        </w:rPr>
        <w:t>nd minimize access dependencies</w:t>
      </w:r>
      <w:r w:rsidRPr="00FA2A7A">
        <w:rPr>
          <w:rFonts w:eastAsia="SimSun"/>
          <w:i/>
          <w:lang w:eastAsia="zh-CN"/>
        </w:rPr>
        <w:t>.</w:t>
      </w:r>
    </w:p>
    <w:p w14:paraId="5C57541C" w14:textId="77777777" w:rsidR="00E94CDE" w:rsidRDefault="00E94CDE" w:rsidP="00E94CDE">
      <w:pPr>
        <w:pStyle w:val="B1"/>
        <w:rPr>
          <w:rFonts w:eastAsia="SimSun"/>
          <w:i/>
          <w:lang w:eastAsia="en-GB"/>
        </w:rPr>
      </w:pPr>
      <w:r w:rsidRPr="00FA2A7A">
        <w:rPr>
          <w:rFonts w:eastAsia="SimSun"/>
          <w:i/>
          <w:lang w:eastAsia="zh-CN"/>
        </w:rPr>
        <w:t>-</w:t>
      </w:r>
      <w:r w:rsidRPr="00FA2A7A">
        <w:rPr>
          <w:rFonts w:eastAsia="SimSun"/>
          <w:i/>
          <w:lang w:eastAsia="zh-CN"/>
        </w:rPr>
        <w:tab/>
      </w:r>
      <w:r w:rsidRPr="00FA2A7A">
        <w:rPr>
          <w:rFonts w:eastAsia="SimSun" w:hint="eastAsia"/>
          <w:i/>
          <w:lang w:eastAsia="zh-CN"/>
        </w:rPr>
        <w:t xml:space="preserve">Proposals for the new architecture can be based on </w:t>
      </w:r>
      <w:r w:rsidRPr="00FA2A7A">
        <w:rPr>
          <w:rFonts w:eastAsia="SimSun"/>
          <w:i/>
          <w:lang w:eastAsia="en-GB"/>
        </w:rPr>
        <w:t>an evolution of the current</w:t>
      </w:r>
      <w:r w:rsidRPr="00FA2A7A">
        <w:rPr>
          <w:rFonts w:eastAsia="SimSun" w:hint="eastAsia"/>
          <w:i/>
          <w:lang w:eastAsia="zh-CN"/>
        </w:rPr>
        <w:t xml:space="preserve"> architecture or </w:t>
      </w:r>
      <w:r w:rsidRPr="00FA2A7A">
        <w:rPr>
          <w:rFonts w:eastAsia="SimSun"/>
          <w:i/>
          <w:lang w:eastAsia="en-GB"/>
        </w:rPr>
        <w:t xml:space="preserve">based on a “clean </w:t>
      </w:r>
      <w:r>
        <w:rPr>
          <w:rFonts w:eastAsia="SimSun"/>
          <w:i/>
          <w:lang w:eastAsia="en-GB"/>
        </w:rPr>
        <w:t>slate” approach.</w:t>
      </w:r>
    </w:p>
    <w:p w14:paraId="1D428B85" w14:textId="77777777" w:rsidR="00E94CDE" w:rsidRPr="00F92207" w:rsidRDefault="00E94CDE" w:rsidP="00E94CDE">
      <w:pPr>
        <w:pStyle w:val="B1"/>
        <w:rPr>
          <w:rFonts w:eastAsia="SimSun"/>
          <w:lang w:eastAsia="zh-CN"/>
        </w:rPr>
      </w:pPr>
      <w:r w:rsidRPr="005E78CA">
        <w:rPr>
          <w:rFonts w:eastAsia="SimSun"/>
          <w:i/>
          <w:lang w:eastAsia="en-GB"/>
        </w:rPr>
        <w:t>-</w:t>
      </w:r>
      <w:r w:rsidRPr="005E78CA">
        <w:rPr>
          <w:rFonts w:eastAsia="SimSun"/>
          <w:i/>
          <w:lang w:eastAsia="en-GB"/>
        </w:rPr>
        <w:tab/>
      </w:r>
      <w:r w:rsidRPr="00F92207">
        <w:rPr>
          <w:rFonts w:eastAsia="SimSun"/>
          <w:i/>
          <w:lang w:eastAsia="zh-CN"/>
        </w:rPr>
        <w:t>The study shall consider scenarios of migration to the new architecture.</w:t>
      </w:r>
    </w:p>
    <w:p w14:paraId="1CEF1C86" w14:textId="77777777" w:rsidR="00E94CDE" w:rsidRPr="00FA2A7A" w:rsidRDefault="00E94CDE" w:rsidP="00E94CDE">
      <w:pPr>
        <w:pStyle w:val="B1"/>
        <w:rPr>
          <w:rFonts w:eastAsia="SimSun"/>
          <w:i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FA2A7A">
        <w:rPr>
          <w:rFonts w:eastAsia="SimSun"/>
          <w:i/>
          <w:lang w:eastAsia="zh-CN"/>
        </w:rPr>
        <w:t>The architecture should be developed with the following non-exhaustive list of operational efficiency and optimization characteristics</w:t>
      </w:r>
      <w:r w:rsidRPr="00FA2A7A">
        <w:rPr>
          <w:rFonts w:eastAsia="SimSun" w:hint="eastAsia"/>
          <w:i/>
          <w:lang w:eastAsia="zh-CN"/>
        </w:rPr>
        <w:t>:</w:t>
      </w:r>
    </w:p>
    <w:p w14:paraId="1C2604CB" w14:textId="77777777" w:rsidR="00E94CDE" w:rsidRPr="00FA2A7A" w:rsidRDefault="00E94CDE" w:rsidP="00E94CDE">
      <w:pPr>
        <w:pStyle w:val="B2"/>
        <w:rPr>
          <w:rFonts w:eastAsia="SimSun"/>
          <w:i/>
          <w:lang w:eastAsia="en-GB"/>
        </w:rPr>
      </w:pPr>
      <w:r w:rsidRPr="00FA2A7A">
        <w:rPr>
          <w:rFonts w:eastAsia="SimSun"/>
          <w:i/>
          <w:lang w:eastAsia="en-GB"/>
        </w:rPr>
        <w:t>-</w:t>
      </w:r>
      <w:r w:rsidRPr="00FA2A7A">
        <w:rPr>
          <w:rFonts w:eastAsia="SimSun"/>
          <w:i/>
          <w:lang w:eastAsia="en-GB"/>
        </w:rPr>
        <w:tab/>
        <w:t>Ability to handle the rapid growth in mobile data traffic</w:t>
      </w:r>
      <w:r w:rsidRPr="00FA2A7A">
        <w:rPr>
          <w:rFonts w:eastAsia="SimSun" w:hint="eastAsia"/>
          <w:i/>
          <w:lang w:eastAsia="zh-CN"/>
        </w:rPr>
        <w:t>/device numbers</w:t>
      </w:r>
      <w:r w:rsidRPr="00FA2A7A">
        <w:rPr>
          <w:rFonts w:eastAsia="SimSun"/>
          <w:i/>
          <w:lang w:eastAsia="zh-CN"/>
        </w:rPr>
        <w:t xml:space="preserve"> resulting from existing and new communication services</w:t>
      </w:r>
      <w:r w:rsidRPr="00FA2A7A">
        <w:rPr>
          <w:rFonts w:eastAsia="SimSun" w:hint="eastAsia"/>
          <w:i/>
          <w:lang w:eastAsia="zh-CN"/>
        </w:rPr>
        <w:t xml:space="preserve"> in a scalable manner</w:t>
      </w:r>
      <w:r w:rsidRPr="00FA2A7A">
        <w:rPr>
          <w:rFonts w:eastAsia="SimSun"/>
          <w:i/>
          <w:lang w:eastAsia="en-GB"/>
        </w:rPr>
        <w:t>.</w:t>
      </w:r>
    </w:p>
    <w:p w14:paraId="7992977D" w14:textId="77777777" w:rsidR="00E94CDE" w:rsidRPr="00FA2A7A" w:rsidRDefault="00E94CDE" w:rsidP="00E94CDE">
      <w:pPr>
        <w:pStyle w:val="B2"/>
        <w:rPr>
          <w:rFonts w:eastAsia="SimSun"/>
          <w:i/>
          <w:lang w:eastAsia="en-GB"/>
        </w:rPr>
      </w:pPr>
      <w:r w:rsidRPr="00FA2A7A">
        <w:rPr>
          <w:rFonts w:eastAsia="SimSun"/>
          <w:i/>
          <w:lang w:eastAsia="en-GB"/>
        </w:rPr>
        <w:t>-</w:t>
      </w:r>
      <w:r w:rsidRPr="00FA2A7A">
        <w:rPr>
          <w:rFonts w:eastAsia="SimSun"/>
          <w:i/>
          <w:lang w:eastAsia="en-GB"/>
        </w:rPr>
        <w:tab/>
        <w:t>Allow independent evolution of core and radio networks.</w:t>
      </w:r>
    </w:p>
    <w:p w14:paraId="07CA9C03" w14:textId="77777777" w:rsidR="00E94CDE" w:rsidRPr="00806615" w:rsidRDefault="00E94CDE" w:rsidP="00E94CDE">
      <w:pPr>
        <w:pStyle w:val="B2"/>
        <w:rPr>
          <w:rFonts w:eastAsia="SimSun"/>
          <w:i/>
          <w:lang w:eastAsia="en-GB"/>
        </w:rPr>
      </w:pPr>
      <w:r w:rsidRPr="00FA2A7A">
        <w:rPr>
          <w:rFonts w:eastAsia="SimSun"/>
          <w:i/>
          <w:lang w:eastAsia="zh-CN"/>
        </w:rPr>
        <w:t>-</w:t>
      </w:r>
      <w:r w:rsidRPr="00FA2A7A">
        <w:rPr>
          <w:rFonts w:eastAsia="SimSun"/>
          <w:i/>
          <w:lang w:eastAsia="zh-CN"/>
        </w:rPr>
        <w:tab/>
      </w:r>
      <w:r w:rsidRPr="00FA2A7A">
        <w:rPr>
          <w:rFonts w:eastAsia="SimSun" w:hint="eastAsia"/>
          <w:i/>
          <w:lang w:eastAsia="zh-CN"/>
        </w:rPr>
        <w:t>Support</w:t>
      </w:r>
      <w:r w:rsidRPr="00FA2A7A">
        <w:rPr>
          <w:rFonts w:eastAsia="SimSun"/>
          <w:i/>
        </w:rPr>
        <w:t xml:space="preserve"> techniques (e.g. Network Function Virtualization and Software Defined Networking) to reduce total cost of ownership, imp</w:t>
      </w:r>
      <w:r w:rsidRPr="00FA2A7A">
        <w:rPr>
          <w:rFonts w:eastAsia="SimSun"/>
          <w:i/>
          <w:lang w:eastAsia="en-GB"/>
        </w:rPr>
        <w:t xml:space="preserve">rove operational efficiency, energy efficiency, and simplicity in and flexibility for offering new services. </w:t>
      </w:r>
    </w:p>
    <w:p w14:paraId="54DE2AAE" w14:textId="1DF0CD29" w:rsidR="002A7579" w:rsidRDefault="001B2BBF" w:rsidP="00E8517E">
      <w:r>
        <w:t xml:space="preserve">The purpose of this </w:t>
      </w:r>
      <w:r w:rsidR="00D75161">
        <w:t>paper</w:t>
      </w:r>
      <w:r>
        <w:t xml:space="preserve"> is to provide </w:t>
      </w:r>
      <w:r w:rsidR="00E94CDE">
        <w:t>a summary</w:t>
      </w:r>
      <w:r w:rsidR="002A7579">
        <w:t xml:space="preserve"> </w:t>
      </w:r>
      <w:r w:rsidR="00C552C1">
        <w:t>of</w:t>
      </w:r>
      <w:r w:rsidR="002A7579">
        <w:t xml:space="preserve"> the </w:t>
      </w:r>
      <w:r w:rsidR="00D75161">
        <w:t>current SA2 agreements</w:t>
      </w:r>
      <w:r w:rsidR="002A7579">
        <w:t>.</w:t>
      </w:r>
    </w:p>
    <w:p w14:paraId="6A184A66" w14:textId="6986315E" w:rsidR="00F215B5" w:rsidRDefault="002A7579" w:rsidP="002A7579">
      <w:pPr>
        <w:pStyle w:val="NO"/>
      </w:pPr>
      <w:r>
        <w:t>NOTE:</w:t>
      </w:r>
      <w:r>
        <w:tab/>
        <w:t>S</w:t>
      </w:r>
      <w:r w:rsidR="00E8517E">
        <w:t>ince the SA2 TR</w:t>
      </w:r>
      <w:r w:rsidR="007B02C7">
        <w:t xml:space="preserve"> 23.799</w:t>
      </w:r>
      <w:r w:rsidR="00E8517E">
        <w:t xml:space="preserve"> [</w:t>
      </w:r>
      <w:r w:rsidR="00D75161">
        <w:t>3</w:t>
      </w:r>
      <w:r w:rsidR="00E8517E">
        <w:t xml:space="preserve">] captures </w:t>
      </w:r>
      <w:r w:rsidR="00D75161">
        <w:t>multiple</w:t>
      </w:r>
      <w:r w:rsidR="00E8517E">
        <w:t xml:space="preserve"> solutions with the intent of performing a selection in a later stage, this document essentially focuses on the agreements</w:t>
      </w:r>
      <w:r>
        <w:t>.</w:t>
      </w:r>
      <w:r w:rsidR="00E8517E">
        <w:t xml:space="preserve"> </w:t>
      </w:r>
      <w:r w:rsidR="001B2BBF">
        <w:t>For further details</w:t>
      </w:r>
      <w:r>
        <w:t xml:space="preserve"> regarding possible solutions</w:t>
      </w:r>
      <w:r w:rsidR="001B2BBF">
        <w:t>, please consult the SA2 TR directly.</w:t>
      </w:r>
    </w:p>
    <w:p w14:paraId="40EB0831" w14:textId="6278A65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C0604A">
        <w:t>SA2 agreements</w:t>
      </w:r>
    </w:p>
    <w:p w14:paraId="75CEE74C" w14:textId="63C73B39" w:rsidR="0027499C" w:rsidRDefault="00D75161" w:rsidP="0027499C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SA2 agreements through the SA2#114 (April) meeting </w:t>
      </w:r>
      <w:r w:rsidR="00BA50E7">
        <w:rPr>
          <w:rFonts w:eastAsia="SimSun"/>
          <w:lang w:eastAsia="en-GB"/>
        </w:rPr>
        <w:t>are captured below, focusing on those of potential relevance to RAN3</w:t>
      </w:r>
      <w:r>
        <w:rPr>
          <w:rFonts w:eastAsia="SimSun"/>
          <w:lang w:eastAsia="en-GB"/>
        </w:rPr>
        <w:t>.</w:t>
      </w:r>
    </w:p>
    <w:p w14:paraId="7E74F485" w14:textId="280525FF" w:rsidR="00C0604A" w:rsidRPr="006E13D1" w:rsidRDefault="00C0604A" w:rsidP="00C0604A">
      <w:pPr>
        <w:pStyle w:val="Heading2"/>
      </w:pPr>
      <w:r>
        <w:t>2</w:t>
      </w:r>
      <w:r w:rsidR="00E94CDE">
        <w:t>.1</w:t>
      </w:r>
      <w:r w:rsidRPr="006E13D1">
        <w:tab/>
      </w:r>
      <w:r w:rsidR="007B02C7">
        <w:t>Definitions</w:t>
      </w:r>
    </w:p>
    <w:p w14:paraId="6DC5483C" w14:textId="0F09FE3C" w:rsidR="00CD4C7B" w:rsidRDefault="001B2BBF" w:rsidP="001B2BBF">
      <w:r>
        <w:t xml:space="preserve">The following </w:t>
      </w:r>
      <w:r w:rsidR="007B02C7">
        <w:t>terminology</w:t>
      </w:r>
      <w:r w:rsidR="00BA560A">
        <w:t xml:space="preserve"> of potential relevance to RAN3</w:t>
      </w:r>
      <w:r w:rsidR="007B02C7">
        <w:t xml:space="preserve"> is defined in 3GPP TR 23.799</w:t>
      </w:r>
      <w:r w:rsidR="00F01175">
        <w:t xml:space="preserve"> [</w:t>
      </w:r>
      <w:r w:rsidR="00E94CDE">
        <w:t>3</w:t>
      </w:r>
      <w:r w:rsidR="00F01175">
        <w:t>]</w:t>
      </w:r>
      <w:r>
        <w:t>:</w:t>
      </w:r>
    </w:p>
    <w:p w14:paraId="447108C7" w14:textId="77777777" w:rsidR="00627280" w:rsidRPr="00235394" w:rsidRDefault="00627280" w:rsidP="00980767">
      <w:r w:rsidRPr="00627280">
        <w:rPr>
          <w:b/>
        </w:rPr>
        <w:t>Evolved LTE</w:t>
      </w:r>
      <w:r w:rsidRPr="00627280">
        <w:t>:</w:t>
      </w:r>
      <w:r w:rsidRPr="009A66A1">
        <w:rPr>
          <w:b/>
        </w:rPr>
        <w:t xml:space="preserve"> </w:t>
      </w:r>
      <w:r w:rsidRPr="009A66A1">
        <w:t>Evolved LTE is E-UTRAN upgraded to interface with the Next Generation Core</w:t>
      </w:r>
      <w:r>
        <w:t>.</w:t>
      </w:r>
    </w:p>
    <w:p w14:paraId="3F6A922F" w14:textId="77777777" w:rsidR="00090A6A" w:rsidRPr="00314A4B" w:rsidRDefault="00090A6A" w:rsidP="00090A6A">
      <w:pPr>
        <w:rPr>
          <w:lang w:eastAsia="zh-CN"/>
        </w:rPr>
      </w:pPr>
      <w:r w:rsidRPr="00314A4B">
        <w:rPr>
          <w:b/>
        </w:rPr>
        <w:t>Network Function (NF):</w:t>
      </w:r>
      <w:r w:rsidRPr="00314A4B">
        <w:t xml:space="preserve"> is a </w:t>
      </w:r>
      <w:r w:rsidRPr="00314A4B">
        <w:rPr>
          <w:rFonts w:hint="eastAsia"/>
          <w:lang w:eastAsia="zh-CN"/>
        </w:rPr>
        <w:t>p</w:t>
      </w:r>
      <w:r w:rsidRPr="00314A4B">
        <w:t xml:space="preserve">rocessing function in a network, which </w:t>
      </w:r>
      <w:r w:rsidRPr="00314A4B">
        <w:rPr>
          <w:rFonts w:hint="eastAsia"/>
          <w:lang w:eastAsia="zh-CN"/>
        </w:rPr>
        <w:t>has</w:t>
      </w:r>
      <w:r w:rsidRPr="00314A4B">
        <w:t xml:space="preserve"> </w:t>
      </w:r>
      <w:r w:rsidRPr="00314A4B">
        <w:rPr>
          <w:rFonts w:hint="eastAsia"/>
          <w:lang w:eastAsia="zh-CN"/>
        </w:rPr>
        <w:t xml:space="preserve">defined </w:t>
      </w:r>
      <w:r w:rsidRPr="00314A4B">
        <w:rPr>
          <w:lang w:eastAsia="zh-CN"/>
        </w:rPr>
        <w:t>functional</w:t>
      </w:r>
      <w:r w:rsidRPr="00314A4B">
        <w:rPr>
          <w:rFonts w:hint="eastAsia"/>
          <w:lang w:eastAsia="zh-CN"/>
        </w:rPr>
        <w:t xml:space="preserve"> behaviour and </w:t>
      </w:r>
      <w:r w:rsidRPr="00314A4B">
        <w:t>defined</w:t>
      </w:r>
      <w:r w:rsidRPr="00314A4B">
        <w:rPr>
          <w:rFonts w:hint="eastAsia"/>
          <w:lang w:eastAsia="zh-CN"/>
        </w:rPr>
        <w:t xml:space="preserve"> interfaces.</w:t>
      </w:r>
    </w:p>
    <w:p w14:paraId="7676F162" w14:textId="77777777" w:rsidR="00090A6A" w:rsidRPr="00314A4B" w:rsidRDefault="00090A6A" w:rsidP="00090A6A">
      <w:pPr>
        <w:pStyle w:val="NO"/>
        <w:rPr>
          <w:lang w:eastAsia="zh-CN"/>
        </w:rPr>
      </w:pPr>
      <w:r w:rsidRPr="00314A4B">
        <w:rPr>
          <w:rFonts w:hint="eastAsia"/>
          <w:lang w:eastAsia="zh-CN"/>
        </w:rPr>
        <w:t>NOTE:</w:t>
      </w:r>
      <w:r w:rsidRPr="00314A4B">
        <w:rPr>
          <w:rFonts w:hint="eastAsia"/>
          <w:lang w:eastAsia="zh-CN"/>
        </w:rPr>
        <w:tab/>
      </w:r>
      <w:r w:rsidRPr="00314A4B">
        <w:t>An NF can be implemented either as a network element on a dedicated hardware, or as a software instance running on a dedicated hardware, or as a virtualised function instantiated on an appropriate platform, e.g. on a cloud infrastructure.</w:t>
      </w:r>
    </w:p>
    <w:p w14:paraId="4C173469" w14:textId="77777777" w:rsidR="00090A6A" w:rsidRPr="00314A4B" w:rsidRDefault="00090A6A" w:rsidP="00090A6A">
      <w:pPr>
        <w:rPr>
          <w:lang w:eastAsia="zh-CN"/>
        </w:rPr>
      </w:pPr>
      <w:r w:rsidRPr="00314A4B">
        <w:rPr>
          <w:b/>
        </w:rPr>
        <w:lastRenderedPageBreak/>
        <w:t xml:space="preserve">Network Slice (NS): </w:t>
      </w:r>
      <w:r w:rsidRPr="00314A4B">
        <w:t>is composed of</w:t>
      </w:r>
      <w:r w:rsidRPr="00314A4B">
        <w:rPr>
          <w:rFonts w:hint="eastAsia"/>
          <w:lang w:eastAsia="zh-CN"/>
        </w:rPr>
        <w:t xml:space="preserve"> </w:t>
      </w:r>
      <w:r w:rsidRPr="00314A4B">
        <w:t>all the NFs</w:t>
      </w:r>
      <w:r w:rsidRPr="00314A4B">
        <w:rPr>
          <w:rFonts w:hint="eastAsia"/>
          <w:lang w:eastAsia="zh-CN"/>
        </w:rPr>
        <w:t xml:space="preserve"> that are </w:t>
      </w:r>
      <w:r w:rsidRPr="00314A4B">
        <w:t xml:space="preserve">required to provide </w:t>
      </w:r>
      <w:r w:rsidRPr="00314A4B">
        <w:rPr>
          <w:rFonts w:hint="eastAsia"/>
          <w:lang w:eastAsia="zh-CN"/>
        </w:rPr>
        <w:t xml:space="preserve">the </w:t>
      </w:r>
      <w:r w:rsidRPr="00314A4B">
        <w:rPr>
          <w:lang w:eastAsia="zh-CN"/>
        </w:rPr>
        <w:t xml:space="preserve">required </w:t>
      </w:r>
      <w:r w:rsidRPr="00314A4B">
        <w:t xml:space="preserve">Telecommunication </w:t>
      </w:r>
      <w:r w:rsidRPr="00314A4B">
        <w:rPr>
          <w:rFonts w:hint="eastAsia"/>
          <w:lang w:eastAsia="zh-CN"/>
        </w:rPr>
        <w:t>S</w:t>
      </w:r>
      <w:r w:rsidRPr="00314A4B">
        <w:t>ervice</w:t>
      </w:r>
      <w:r w:rsidRPr="00314A4B">
        <w:rPr>
          <w:rFonts w:hint="eastAsia"/>
          <w:lang w:eastAsia="zh-CN"/>
        </w:rPr>
        <w:t>s</w:t>
      </w:r>
      <w:r w:rsidRPr="00314A4B">
        <w:t xml:space="preserve"> and </w:t>
      </w:r>
      <w:r w:rsidRPr="00314A4B">
        <w:rPr>
          <w:rFonts w:hint="eastAsia"/>
          <w:lang w:eastAsia="zh-CN"/>
        </w:rPr>
        <w:t>Network</w:t>
      </w:r>
      <w:r w:rsidRPr="00314A4B">
        <w:t xml:space="preserve"> Capabilities</w:t>
      </w:r>
      <w:r w:rsidRPr="00314A4B">
        <w:rPr>
          <w:rFonts w:hint="eastAsia"/>
          <w:lang w:eastAsia="zh-CN"/>
        </w:rPr>
        <w:t xml:space="preserve">, and </w:t>
      </w:r>
      <w:r w:rsidRPr="00314A4B">
        <w:rPr>
          <w:lang w:eastAsia="zh-CN"/>
        </w:rPr>
        <w:t xml:space="preserve">the </w:t>
      </w:r>
      <w:r w:rsidRPr="00314A4B">
        <w:rPr>
          <w:rFonts w:hint="eastAsia"/>
          <w:lang w:eastAsia="zh-CN"/>
        </w:rPr>
        <w:t xml:space="preserve">resources to </w:t>
      </w:r>
      <w:r w:rsidRPr="00314A4B">
        <w:rPr>
          <w:lang w:eastAsia="zh-CN"/>
        </w:rPr>
        <w:t xml:space="preserve">run these </w:t>
      </w:r>
      <w:r w:rsidRPr="00314A4B">
        <w:rPr>
          <w:rFonts w:hint="eastAsia"/>
          <w:lang w:eastAsia="zh-CN"/>
        </w:rPr>
        <w:t>NF</w:t>
      </w:r>
      <w:r w:rsidRPr="00314A4B">
        <w:rPr>
          <w:lang w:eastAsia="zh-CN"/>
        </w:rPr>
        <w:t>s</w:t>
      </w:r>
      <w:r w:rsidRPr="00314A4B">
        <w:rPr>
          <w:rFonts w:hint="eastAsia"/>
          <w:lang w:eastAsia="zh-CN"/>
        </w:rPr>
        <w:t>.</w:t>
      </w:r>
    </w:p>
    <w:p w14:paraId="31428B12" w14:textId="7AF1A00F" w:rsidR="00627280" w:rsidRDefault="001B2BBF" w:rsidP="00980767">
      <w:r w:rsidRPr="00627280">
        <w:rPr>
          <w:b/>
        </w:rPr>
        <w:t>N</w:t>
      </w:r>
      <w:r w:rsidR="007B02C7">
        <w:rPr>
          <w:b/>
        </w:rPr>
        <w:t>ext</w:t>
      </w:r>
      <w:r w:rsidRPr="00627280">
        <w:rPr>
          <w:b/>
        </w:rPr>
        <w:t>G</w:t>
      </w:r>
      <w:r w:rsidR="007B02C7">
        <w:rPr>
          <w:b/>
        </w:rPr>
        <w:t>en</w:t>
      </w:r>
      <w:r w:rsidRPr="00627280">
        <w:rPr>
          <w:b/>
        </w:rPr>
        <w:t xml:space="preserve"> RAN</w:t>
      </w:r>
      <w:r w:rsidR="007B02C7">
        <w:rPr>
          <w:b/>
        </w:rPr>
        <w:t xml:space="preserve"> (NG RAN)</w:t>
      </w:r>
      <w:r w:rsidRPr="00627280">
        <w:t>:</w:t>
      </w:r>
      <w:r w:rsidRPr="0091006A">
        <w:t xml:space="preserve"> refers to a radio access network that supports Evolved LTE and/or New RAT and interface</w:t>
      </w:r>
      <w:r w:rsidR="00627280">
        <w:t>s with the Next Generation Core.</w:t>
      </w:r>
    </w:p>
    <w:p w14:paraId="60DDECBB" w14:textId="235E0C15" w:rsidR="00627280" w:rsidRDefault="001B2BBF" w:rsidP="00980767">
      <w:r w:rsidRPr="0091006A">
        <w:rPr>
          <w:b/>
        </w:rPr>
        <w:t>N</w:t>
      </w:r>
      <w:r w:rsidR="007B02C7">
        <w:rPr>
          <w:b/>
        </w:rPr>
        <w:t>ext</w:t>
      </w:r>
      <w:r w:rsidRPr="0091006A">
        <w:rPr>
          <w:b/>
        </w:rPr>
        <w:t>G</w:t>
      </w:r>
      <w:r w:rsidR="007B02C7">
        <w:rPr>
          <w:b/>
        </w:rPr>
        <w:t>en</w:t>
      </w:r>
      <w:r w:rsidRPr="0091006A">
        <w:rPr>
          <w:b/>
        </w:rPr>
        <w:t xml:space="preserve"> System</w:t>
      </w:r>
      <w:r w:rsidR="007B02C7">
        <w:rPr>
          <w:b/>
        </w:rPr>
        <w:t xml:space="preserve"> (NG System)</w:t>
      </w:r>
      <w:r w:rsidR="00627280" w:rsidRPr="00627280">
        <w:t>:</w:t>
      </w:r>
      <w:r w:rsidR="00627280">
        <w:rPr>
          <w:b/>
        </w:rPr>
        <w:t xml:space="preserve"> </w:t>
      </w:r>
      <w:r w:rsidRPr="0091006A">
        <w:t xml:space="preserve">refers to </w:t>
      </w:r>
      <w:r w:rsidRPr="00FC2D53">
        <w:rPr>
          <w:noProof/>
        </w:rPr>
        <w:t>NextGen</w:t>
      </w:r>
      <w:r w:rsidRPr="0091006A">
        <w:t xml:space="preserve"> System including NG RAN and </w:t>
      </w:r>
      <w:r w:rsidRPr="00FC2D53">
        <w:rPr>
          <w:noProof/>
        </w:rPr>
        <w:t>NextGen</w:t>
      </w:r>
      <w:r w:rsidRPr="0091006A">
        <w:t xml:space="preserve"> Core.</w:t>
      </w:r>
    </w:p>
    <w:p w14:paraId="3CCFAECE" w14:textId="47D9BE75" w:rsidR="00627280" w:rsidRDefault="001B2BBF" w:rsidP="00980767">
      <w:pPr>
        <w:rPr>
          <w:lang w:eastAsia="zh-CN"/>
        </w:rPr>
      </w:pPr>
      <w:r w:rsidRPr="0091006A">
        <w:rPr>
          <w:b/>
        </w:rPr>
        <w:t>N</w:t>
      </w:r>
      <w:r w:rsidR="007B02C7">
        <w:rPr>
          <w:b/>
        </w:rPr>
        <w:t>ext</w:t>
      </w:r>
      <w:r w:rsidRPr="0091006A">
        <w:rPr>
          <w:b/>
        </w:rPr>
        <w:t>G</w:t>
      </w:r>
      <w:r w:rsidR="007B02C7">
        <w:rPr>
          <w:b/>
        </w:rPr>
        <w:t>en</w:t>
      </w:r>
      <w:r w:rsidRPr="0091006A">
        <w:rPr>
          <w:b/>
        </w:rPr>
        <w:t xml:space="preserve"> UE</w:t>
      </w:r>
      <w:r w:rsidR="007B02C7">
        <w:rPr>
          <w:b/>
        </w:rPr>
        <w:t xml:space="preserve"> (NG UE)</w:t>
      </w:r>
      <w:r w:rsidRPr="00627280">
        <w:t>:</w:t>
      </w:r>
      <w:r w:rsidRPr="0091006A">
        <w:rPr>
          <w:b/>
        </w:rPr>
        <w:t xml:space="preserve"> </w:t>
      </w:r>
      <w:r w:rsidR="00627280">
        <w:t>refers to a</w:t>
      </w:r>
      <w:r w:rsidR="007B02C7">
        <w:t>n</w:t>
      </w:r>
      <w:r w:rsidRPr="0091006A">
        <w:t xml:space="preserve"> UE connecting to the NG System</w:t>
      </w:r>
      <w:r>
        <w:rPr>
          <w:rFonts w:hint="eastAsia"/>
          <w:lang w:eastAsia="zh-CN"/>
        </w:rPr>
        <w:t>.</w:t>
      </w:r>
    </w:p>
    <w:p w14:paraId="0671EBC2" w14:textId="77777777" w:rsidR="001B2BBF" w:rsidRDefault="001B2BBF" w:rsidP="00980767">
      <w:r w:rsidRPr="008703EC">
        <w:rPr>
          <w:b/>
        </w:rPr>
        <w:t>PDU Connectivity Service</w:t>
      </w:r>
      <w:r w:rsidRPr="00627280">
        <w:t>:</w:t>
      </w:r>
      <w:r>
        <w:t xml:space="preserve"> service that provides exchange</w:t>
      </w:r>
      <w:r w:rsidRPr="008703EC">
        <w:t xml:space="preserve"> of PDUs between a UE and a Data Network (DN).</w:t>
      </w:r>
    </w:p>
    <w:p w14:paraId="076C5F35" w14:textId="3AF9CC95" w:rsidR="007B02C7" w:rsidRDefault="007B02C7" w:rsidP="007B02C7">
      <w:pPr>
        <w:keepLines/>
      </w:pPr>
      <w:r w:rsidRPr="003F7148">
        <w:rPr>
          <w:b/>
        </w:rPr>
        <w:t xml:space="preserve">PDU </w:t>
      </w:r>
      <w:r>
        <w:rPr>
          <w:b/>
        </w:rPr>
        <w:t>S</w:t>
      </w:r>
      <w:r w:rsidRPr="003F7148">
        <w:rPr>
          <w:b/>
        </w:rPr>
        <w:t>ession:</w:t>
      </w:r>
      <w:r w:rsidRPr="003F7148">
        <w:t xml:space="preserve"> Association between the UE and a data network</w:t>
      </w:r>
      <w:r w:rsidRPr="008703EC">
        <w:t xml:space="preserve"> </w:t>
      </w:r>
      <w:r>
        <w:t xml:space="preserve">that provides a </w:t>
      </w:r>
      <w:r w:rsidRPr="00687176">
        <w:t>PDU Connectivity Service</w:t>
      </w:r>
      <w:r w:rsidRPr="008703EC">
        <w:t>.</w:t>
      </w:r>
    </w:p>
    <w:p w14:paraId="5B6E1990" w14:textId="77777777" w:rsidR="00980767" w:rsidRPr="003F7148" w:rsidRDefault="00980767" w:rsidP="00980767">
      <w:pPr>
        <w:keepLines/>
        <w:rPr>
          <w:rFonts w:ascii="Arial" w:eastAsia="MS Mincho" w:hAnsi="Arial"/>
          <w:spacing w:val="-4"/>
          <w:sz w:val="19"/>
          <w:szCs w:val="19"/>
          <w:lang w:eastAsia="de-DE"/>
        </w:rPr>
      </w:pPr>
      <w:r w:rsidRPr="003F7148">
        <w:rPr>
          <w:b/>
        </w:rPr>
        <w:t xml:space="preserve">Session </w:t>
      </w:r>
      <w:r>
        <w:rPr>
          <w:b/>
        </w:rPr>
        <w:t>C</w:t>
      </w:r>
      <w:r w:rsidRPr="003F7148">
        <w:rPr>
          <w:b/>
        </w:rPr>
        <w:t>ontinuity:</w:t>
      </w:r>
      <w:r w:rsidRPr="003F7148">
        <w:t xml:space="preserve"> The continuity of a PDU session. For PDU session of IP type </w:t>
      </w:r>
      <w:r>
        <w:t>"</w:t>
      </w:r>
      <w:r w:rsidRPr="003F7148">
        <w:t>session continuity</w:t>
      </w:r>
      <w:r>
        <w:t>"</w:t>
      </w:r>
      <w:r w:rsidRPr="003F7148">
        <w:t xml:space="preserve"> implies that the IP address is preserved for the lifetime of the PDU session.</w:t>
      </w:r>
    </w:p>
    <w:p w14:paraId="29D789F9" w14:textId="77777777" w:rsidR="00980767" w:rsidRPr="006E13D1" w:rsidRDefault="00980767" w:rsidP="00980767">
      <w:pPr>
        <w:keepLines/>
      </w:pPr>
      <w:r w:rsidRPr="003F7148">
        <w:rPr>
          <w:b/>
        </w:rPr>
        <w:t xml:space="preserve">Service </w:t>
      </w:r>
      <w:r>
        <w:rPr>
          <w:b/>
        </w:rPr>
        <w:t>C</w:t>
      </w:r>
      <w:r w:rsidRPr="003F7148">
        <w:rPr>
          <w:b/>
        </w:rPr>
        <w:t>ontinuity:</w:t>
      </w:r>
      <w:r w:rsidRPr="003F7148">
        <w:t xml:space="preserve"> The uninterrupted user experience of a service, including the cases where the IP address</w:t>
      </w:r>
      <w:r>
        <w:t xml:space="preserve"> and/or anchoring point changes.</w:t>
      </w:r>
    </w:p>
    <w:p w14:paraId="5EF6750B" w14:textId="01109BF5" w:rsidR="00C0604A" w:rsidRPr="006E13D1" w:rsidRDefault="00C0604A" w:rsidP="00C0604A">
      <w:pPr>
        <w:pStyle w:val="Heading2"/>
      </w:pPr>
      <w:r>
        <w:t>2</w:t>
      </w:r>
      <w:r w:rsidR="00C212ED">
        <w:t>.2</w:t>
      </w:r>
      <w:r w:rsidRPr="006E13D1">
        <w:tab/>
      </w:r>
      <w:r w:rsidR="00BA560A">
        <w:t xml:space="preserve">High level architectural </w:t>
      </w:r>
      <w:r>
        <w:t>Requirements</w:t>
      </w:r>
    </w:p>
    <w:p w14:paraId="1BFEF58C" w14:textId="6A1900C2" w:rsidR="00980767" w:rsidRDefault="00BA560A" w:rsidP="00980767">
      <w:r>
        <w:t>The following requirements of potential relevance to RAN3 are captured in 3GPP TR 23.799 [3]</w:t>
      </w:r>
      <w:r w:rsidR="00980767">
        <w:t>:</w:t>
      </w:r>
    </w:p>
    <w:p w14:paraId="1F1EC5D1" w14:textId="77777777" w:rsidR="00980767" w:rsidRDefault="00980767" w:rsidP="00980767">
      <w:pPr>
        <w:pStyle w:val="B1"/>
      </w:pPr>
      <w:r>
        <w:t>-</w:t>
      </w:r>
      <w:r>
        <w:tab/>
      </w:r>
      <w:r w:rsidR="00667DF4">
        <w:t>S</w:t>
      </w:r>
      <w:r>
        <w:t xml:space="preserve">upport the </w:t>
      </w:r>
      <w:r w:rsidR="00667DF4">
        <w:t>NR</w:t>
      </w:r>
      <w:r>
        <w:t>, the evolved LTE, and non-3GPP access types</w:t>
      </w:r>
      <w:r w:rsidR="00667DF4">
        <w:t xml:space="preserve"> (WLAN and Fixed access)</w:t>
      </w:r>
      <w:r>
        <w:t>.</w:t>
      </w:r>
    </w:p>
    <w:p w14:paraId="7A97A11D" w14:textId="77777777" w:rsidR="00980767" w:rsidRDefault="00980767" w:rsidP="00980767">
      <w:pPr>
        <w:pStyle w:val="B1"/>
      </w:pPr>
      <w:r>
        <w:t>-</w:t>
      </w:r>
      <w:r>
        <w:tab/>
        <w:t>GERAN and UTRAN are not supported.</w:t>
      </w:r>
    </w:p>
    <w:p w14:paraId="260CCC99" w14:textId="77777777" w:rsidR="00980767" w:rsidRDefault="00667DF4" w:rsidP="00980767">
      <w:pPr>
        <w:pStyle w:val="B1"/>
      </w:pPr>
      <w:r>
        <w:t>-</w:t>
      </w:r>
      <w:r>
        <w:tab/>
        <w:t>S</w:t>
      </w:r>
      <w:r w:rsidR="00980767">
        <w:t>upport multiple simultaneous connections of an UE via multiple access technologies.</w:t>
      </w:r>
    </w:p>
    <w:p w14:paraId="5411D52F" w14:textId="77777777" w:rsidR="00980767" w:rsidRDefault="00667DF4" w:rsidP="00980767">
      <w:pPr>
        <w:pStyle w:val="B1"/>
      </w:pPr>
      <w:r>
        <w:t>-</w:t>
      </w:r>
      <w:r w:rsidR="00980767">
        <w:tab/>
        <w:t>Allow independent evolutions of core network and RAN, and minimize access dependencies.</w:t>
      </w:r>
    </w:p>
    <w:p w14:paraId="4B2C507A" w14:textId="77777777" w:rsidR="00980767" w:rsidRDefault="00667DF4" w:rsidP="00980767">
      <w:pPr>
        <w:pStyle w:val="B1"/>
      </w:pPr>
      <w:r>
        <w:t>-</w:t>
      </w:r>
      <w:r w:rsidR="00980767">
        <w:tab/>
        <w:t>Support a separation of Control plane and User plane functions.</w:t>
      </w:r>
    </w:p>
    <w:p w14:paraId="7E184171" w14:textId="77777777" w:rsidR="00DD0116" w:rsidRDefault="00DD0116" w:rsidP="00980767">
      <w:pPr>
        <w:pStyle w:val="B1"/>
      </w:pPr>
      <w:r>
        <w:t>-</w:t>
      </w:r>
      <w:r>
        <w:tab/>
        <w:t>Leverage techniques (e.g. Network Function Virtualization and Software Defined Networking) to reduce total cost of ownership, improve operational efficiency, energy efficiency, and simplicity and flexibility for offering new services. [RAN3 only]</w:t>
      </w:r>
    </w:p>
    <w:p w14:paraId="03938630" w14:textId="77777777" w:rsidR="00980767" w:rsidRDefault="00667DF4" w:rsidP="00980767">
      <w:pPr>
        <w:pStyle w:val="B1"/>
      </w:pPr>
      <w:r>
        <w:t>-</w:t>
      </w:r>
      <w:r>
        <w:tab/>
      </w:r>
      <w:r w:rsidR="00980767">
        <w:t xml:space="preserve">Efficiently support </w:t>
      </w:r>
      <w:r>
        <w:t>different levels of UE mobility (including stationary)</w:t>
      </w:r>
    </w:p>
    <w:p w14:paraId="4D8F95E9" w14:textId="77777777" w:rsidR="00667DF4" w:rsidRDefault="00667DF4" w:rsidP="00980767">
      <w:pPr>
        <w:pStyle w:val="B1"/>
      </w:pPr>
      <w:r>
        <w:t xml:space="preserve">- </w:t>
      </w:r>
      <w:r>
        <w:tab/>
      </w:r>
      <w:r w:rsidR="00980767">
        <w:t>Support different means for reducing UE power consumption while UE is in periods with data traffic as well as in periods without data traffic.</w:t>
      </w:r>
    </w:p>
    <w:p w14:paraId="1876E782" w14:textId="77777777" w:rsidR="00980767" w:rsidRDefault="00667DF4" w:rsidP="00980767">
      <w:pPr>
        <w:pStyle w:val="B1"/>
      </w:pPr>
      <w:r>
        <w:t>-</w:t>
      </w:r>
      <w:r>
        <w:tab/>
      </w:r>
      <w:r w:rsidR="00980767">
        <w:t>Support services that have different latency requirements between the UE and the PDN.</w:t>
      </w:r>
    </w:p>
    <w:p w14:paraId="249C343B" w14:textId="77777777" w:rsidR="00980767" w:rsidRDefault="00667DF4" w:rsidP="00980767">
      <w:pPr>
        <w:pStyle w:val="B1"/>
      </w:pPr>
      <w:r>
        <w:t>-</w:t>
      </w:r>
      <w:r w:rsidR="00980767">
        <w:tab/>
        <w:t>Minimize the signalling (and delay) required to start the traffic exchange between the UE and the PDN, i.e. signalling overhead and latency at transition from a period where UE has no data traffic to a period with data traffic.</w:t>
      </w:r>
    </w:p>
    <w:p w14:paraId="178C7249" w14:textId="77777777" w:rsidR="00DD0116" w:rsidRDefault="00DD0116" w:rsidP="00980767">
      <w:pPr>
        <w:pStyle w:val="B1"/>
      </w:pPr>
      <w:r>
        <w:t>-</w:t>
      </w:r>
      <w:r>
        <w:tab/>
        <w:t>Support access to applications (including 3rd party applications) with low latency requirements hosted close to the access network within the operator trust domain. [RAN3 only]</w:t>
      </w:r>
    </w:p>
    <w:p w14:paraId="02090C80" w14:textId="77777777" w:rsidR="00980767" w:rsidRDefault="00667DF4" w:rsidP="00980767">
      <w:pPr>
        <w:pStyle w:val="B1"/>
      </w:pPr>
      <w:r>
        <w:t>-</w:t>
      </w:r>
      <w:r>
        <w:tab/>
      </w:r>
      <w:r w:rsidR="00980767">
        <w:t>Support optimized mechanisms to control (includes avoiding) signalling congestion.</w:t>
      </w:r>
    </w:p>
    <w:p w14:paraId="303143E5" w14:textId="77777777" w:rsidR="00980767" w:rsidRDefault="00667DF4" w:rsidP="00980767">
      <w:pPr>
        <w:pStyle w:val="B1"/>
      </w:pPr>
      <w:r>
        <w:t>-</w:t>
      </w:r>
      <w:r w:rsidR="00980767">
        <w:tab/>
        <w:t>Efficient network support for a large number of UEs in periods without data traffic.</w:t>
      </w:r>
    </w:p>
    <w:p w14:paraId="6D068746" w14:textId="77777777" w:rsidR="00980767" w:rsidRDefault="00667DF4" w:rsidP="00980767">
      <w:pPr>
        <w:pStyle w:val="B1"/>
      </w:pPr>
      <w:r>
        <w:t>-</w:t>
      </w:r>
      <w:r w:rsidR="00980767">
        <w:tab/>
        <w:t>Support network sharing.</w:t>
      </w:r>
    </w:p>
    <w:p w14:paraId="2E808C88" w14:textId="77777777" w:rsidR="00980767" w:rsidRDefault="00667DF4" w:rsidP="00980767">
      <w:pPr>
        <w:pStyle w:val="B1"/>
      </w:pPr>
      <w:r>
        <w:t>-</w:t>
      </w:r>
      <w:r w:rsidR="00980767">
        <w:tab/>
        <w:t>Support roaming:</w:t>
      </w:r>
    </w:p>
    <w:p w14:paraId="149BF9E0" w14:textId="77777777" w:rsidR="00980767" w:rsidRDefault="00667DF4" w:rsidP="00980767">
      <w:pPr>
        <w:pStyle w:val="B1"/>
      </w:pPr>
      <w:r>
        <w:t>-</w:t>
      </w:r>
      <w:r>
        <w:tab/>
      </w:r>
      <w:r w:rsidR="00980767">
        <w:t>Support broadcast services.</w:t>
      </w:r>
    </w:p>
    <w:p w14:paraId="3ECDD041" w14:textId="77777777" w:rsidR="00980767" w:rsidRDefault="00667DF4" w:rsidP="00980767">
      <w:pPr>
        <w:pStyle w:val="B1"/>
      </w:pPr>
      <w:r>
        <w:t>-</w:t>
      </w:r>
      <w:r w:rsidR="00980767">
        <w:tab/>
        <w:t>Support network slicing.</w:t>
      </w:r>
    </w:p>
    <w:p w14:paraId="78BB2B32" w14:textId="77777777" w:rsidR="00980767" w:rsidRDefault="00667DF4" w:rsidP="00980767">
      <w:pPr>
        <w:pStyle w:val="B1"/>
      </w:pPr>
      <w:r>
        <w:t>-</w:t>
      </w:r>
      <w:r>
        <w:tab/>
      </w:r>
      <w:r w:rsidR="00980767">
        <w:t>Minimize energy consumption in the overall network operation.</w:t>
      </w:r>
    </w:p>
    <w:p w14:paraId="3F751859" w14:textId="77777777" w:rsidR="00980767" w:rsidRDefault="00667DF4" w:rsidP="00980767">
      <w:pPr>
        <w:pStyle w:val="B1"/>
      </w:pPr>
      <w:r>
        <w:t>-</w:t>
      </w:r>
      <w:r>
        <w:tab/>
      </w:r>
      <w:r w:rsidR="00980767">
        <w:t>Support critical communications, including mission-critical communications.</w:t>
      </w:r>
    </w:p>
    <w:p w14:paraId="0A33D97D" w14:textId="77777777" w:rsidR="00980767" w:rsidRDefault="00A22294" w:rsidP="00980767">
      <w:pPr>
        <w:pStyle w:val="B1"/>
      </w:pPr>
      <w:r>
        <w:lastRenderedPageBreak/>
        <w:t>-</w:t>
      </w:r>
      <w:r w:rsidR="00980767">
        <w:tab/>
        <w:t>Support efficient transmission of user data with characteristics required by Stage 1 requirements (e.g. low throughput short data bursts) including support of SMS.</w:t>
      </w:r>
    </w:p>
    <w:p w14:paraId="07760239" w14:textId="6ACA8A90" w:rsidR="00C0604A" w:rsidRPr="006E13D1" w:rsidRDefault="00C0604A" w:rsidP="00C0604A">
      <w:pPr>
        <w:pStyle w:val="Heading2"/>
      </w:pPr>
      <w:r>
        <w:t>2</w:t>
      </w:r>
      <w:r w:rsidR="00C212ED">
        <w:t>.3</w:t>
      </w:r>
      <w:r w:rsidRPr="006E13D1">
        <w:tab/>
      </w:r>
      <w:r w:rsidR="00C212ED">
        <w:t>Architectural Assumptions</w:t>
      </w:r>
    </w:p>
    <w:p w14:paraId="3D40129B" w14:textId="5E16983B" w:rsidR="00AB2830" w:rsidRDefault="00AB2830" w:rsidP="00AB2830">
      <w:pPr>
        <w:pStyle w:val="B1"/>
        <w:ind w:left="0" w:firstLine="0"/>
      </w:pPr>
      <w:r>
        <w:t>A NextGen Core-NextGen RAN interface supporting new RAT(s) and the evolved LTE shall be specified.</w:t>
      </w:r>
    </w:p>
    <w:p w14:paraId="51E940DA" w14:textId="31C3BC25" w:rsidR="00AE2AD4" w:rsidRDefault="00A22294" w:rsidP="00A22294">
      <w:r>
        <w:t xml:space="preserve">The reference model agreed by SA2 is </w:t>
      </w:r>
      <w:r w:rsidR="00C212ED">
        <w:t>shown</w:t>
      </w:r>
      <w:r>
        <w:t xml:space="preserve"> below</w:t>
      </w:r>
      <w:r w:rsidR="00F01175">
        <w:t xml:space="preserve"> [</w:t>
      </w:r>
      <w:r w:rsidR="00C212ED">
        <w:t>3</w:t>
      </w:r>
      <w:r w:rsidR="00F01175">
        <w:t>]</w:t>
      </w:r>
      <w:r>
        <w:t>:</w:t>
      </w:r>
    </w:p>
    <w:p w14:paraId="7C69BCB7" w14:textId="77777777" w:rsidR="00A22294" w:rsidRDefault="00AE2AD4" w:rsidP="00AE2AD4">
      <w:pPr>
        <w:pStyle w:val="TF"/>
      </w:pPr>
      <w:r>
        <w:object w:dxaOrig="6263" w:dyaOrig="622" w14:anchorId="7461EC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5pt;height:30.75pt" o:ole="">
            <v:imagedata r:id="rId7" o:title=""/>
          </v:shape>
          <o:OLEObject Type="Embed" ProgID="Visio.Drawing.11" ShapeID="_x0000_i1025" DrawAspect="Content" ObjectID="_1525455955" r:id="rId8"/>
        </w:object>
      </w:r>
    </w:p>
    <w:p w14:paraId="7F79C14C" w14:textId="77777777" w:rsidR="00A22294" w:rsidRDefault="00A22294" w:rsidP="00AE2AD4">
      <w:pPr>
        <w:pStyle w:val="TF"/>
      </w:pPr>
      <w:r>
        <w:t xml:space="preserve">Figure 5-1: </w:t>
      </w:r>
      <w:r w:rsidR="00AE2AD4">
        <w:t>High Level Architecture View</w:t>
      </w:r>
    </w:p>
    <w:p w14:paraId="7CF97485" w14:textId="77777777" w:rsidR="00A22294" w:rsidRDefault="00A22294" w:rsidP="00A22294">
      <w:r>
        <w:t>The reference points are:</w:t>
      </w:r>
    </w:p>
    <w:p w14:paraId="08F81286" w14:textId="77777777" w:rsidR="00A22294" w:rsidRDefault="00A22294" w:rsidP="00C212ED">
      <w:pPr>
        <w:pStyle w:val="B1"/>
        <w:ind w:left="1276" w:hanging="992"/>
      </w:pPr>
      <w:r w:rsidRPr="00FC2D53">
        <w:rPr>
          <w:b/>
        </w:rPr>
        <w:t>NG1-C:</w:t>
      </w:r>
      <w:r>
        <w:tab/>
        <w:t>Reference point for the control plane between NG RAN and NG Core.</w:t>
      </w:r>
    </w:p>
    <w:p w14:paraId="2FEB4A11" w14:textId="77777777" w:rsidR="00A22294" w:rsidRDefault="00A22294" w:rsidP="00C212ED">
      <w:pPr>
        <w:pStyle w:val="B1"/>
        <w:ind w:left="1276" w:hanging="992"/>
      </w:pPr>
      <w:r w:rsidRPr="00FC2D53">
        <w:rPr>
          <w:b/>
        </w:rPr>
        <w:t>NG1-U:</w:t>
      </w:r>
      <w:r>
        <w:tab/>
        <w:t>Reference point for the user plane between NG RAN and NG Core.</w:t>
      </w:r>
    </w:p>
    <w:p w14:paraId="7085282B" w14:textId="77777777" w:rsidR="00A22294" w:rsidRDefault="00A22294" w:rsidP="00C212ED">
      <w:pPr>
        <w:pStyle w:val="B1"/>
        <w:ind w:left="1276" w:hanging="992"/>
      </w:pPr>
      <w:r w:rsidRPr="00FC2D53">
        <w:rPr>
          <w:b/>
        </w:rPr>
        <w:t>NG-NAS:</w:t>
      </w:r>
      <w:r>
        <w:tab/>
        <w:t>Reference point for the control plane between NG UE and NG Core.</w:t>
      </w:r>
    </w:p>
    <w:p w14:paraId="3F62EA17" w14:textId="77777777" w:rsidR="00A22294" w:rsidRDefault="00A22294" w:rsidP="00C212ED">
      <w:pPr>
        <w:pStyle w:val="B1"/>
        <w:ind w:left="1276" w:hanging="992"/>
      </w:pPr>
      <w:r w:rsidRPr="00FC2D53">
        <w:rPr>
          <w:b/>
        </w:rPr>
        <w:t>NG-Gi:</w:t>
      </w:r>
      <w:r>
        <w:tab/>
        <w:t>It is the reference point between the NG Core and the data network. Data network may be an operator external public or private data network or an intra-operator data network, e.g. for provision of IMS services. This reference point corresponds to SGi for 3GPP accesses.</w:t>
      </w:r>
    </w:p>
    <w:p w14:paraId="4B5DF000" w14:textId="7AC61F2C" w:rsidR="00C0604A" w:rsidRPr="006E13D1" w:rsidRDefault="00C0604A" w:rsidP="00C0604A">
      <w:pPr>
        <w:pStyle w:val="Heading2"/>
      </w:pPr>
      <w:r>
        <w:t>2</w:t>
      </w:r>
      <w:r w:rsidR="006F4CB4">
        <w:t>.4</w:t>
      </w:r>
      <w:r w:rsidRPr="006E13D1">
        <w:tab/>
      </w:r>
      <w:r w:rsidR="00C212ED">
        <w:t xml:space="preserve">NG RAN and NG CN </w:t>
      </w:r>
      <w:r>
        <w:t xml:space="preserve">Functional </w:t>
      </w:r>
      <w:r w:rsidR="00C212ED">
        <w:t>Allocation</w:t>
      </w:r>
    </w:p>
    <w:p w14:paraId="3CAEBF5B" w14:textId="4F9DBFC2" w:rsidR="000672F4" w:rsidRDefault="000672F4" w:rsidP="000672F4">
      <w:r w:rsidRPr="000672F4">
        <w:t>The following table documents the current status of agreements on the CN-RAN functional allocation</w:t>
      </w:r>
      <w:r w:rsidR="00F01175">
        <w:t xml:space="preserve"> [</w:t>
      </w:r>
      <w:r w:rsidR="00C212ED">
        <w:t>3</w:t>
      </w:r>
      <w:r w:rsidR="00F01175">
        <w:t>]: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134"/>
        <w:gridCol w:w="1134"/>
        <w:gridCol w:w="3402"/>
      </w:tblGrid>
      <w:tr w:rsidR="000672F4" w:rsidRPr="00D741C3" w14:paraId="67202E09" w14:textId="77777777" w:rsidTr="000672F4">
        <w:trPr>
          <w:tblHeader/>
        </w:trPr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EFDB08" w14:textId="77777777" w:rsidR="000672F4" w:rsidRPr="00D741C3" w:rsidRDefault="000672F4" w:rsidP="00F92207">
            <w:pPr>
              <w:pStyle w:val="TAH"/>
              <w:jc w:val="right"/>
            </w:pPr>
            <w:r w:rsidRPr="00D741C3">
              <w:lastRenderedPageBreak/>
              <w:t>Location:</w:t>
            </w:r>
          </w:p>
          <w:p w14:paraId="0AB28BA4" w14:textId="77777777" w:rsidR="000672F4" w:rsidRPr="00D741C3" w:rsidRDefault="000672F4" w:rsidP="00F92207">
            <w:pPr>
              <w:pStyle w:val="TAH"/>
              <w:jc w:val="left"/>
            </w:pPr>
            <w:r w:rsidRPr="00D741C3">
              <w:t>Function: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EA3BBDC" w14:textId="77777777" w:rsidR="000672F4" w:rsidRPr="00D741C3" w:rsidRDefault="000672F4" w:rsidP="00F92207">
            <w:pPr>
              <w:pStyle w:val="TAH"/>
            </w:pPr>
            <w:r>
              <w:t>NG RAN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14:paraId="6A6AEA58" w14:textId="77777777" w:rsidR="000672F4" w:rsidRPr="00D741C3" w:rsidRDefault="000672F4" w:rsidP="00F92207">
            <w:pPr>
              <w:pStyle w:val="TAH"/>
            </w:pPr>
            <w:r>
              <w:t>NG CN</w:t>
            </w:r>
          </w:p>
        </w:tc>
        <w:tc>
          <w:tcPr>
            <w:tcW w:w="3402" w:type="dxa"/>
            <w:tcBorders>
              <w:bottom w:val="single" w:sz="8" w:space="0" w:color="auto"/>
            </w:tcBorders>
            <w:shd w:val="clear" w:color="auto" w:fill="auto"/>
          </w:tcPr>
          <w:p w14:paraId="22AD22E3" w14:textId="77777777" w:rsidR="000672F4" w:rsidRPr="00D741C3" w:rsidRDefault="000672F4" w:rsidP="00F92207">
            <w:pPr>
              <w:pStyle w:val="TAH"/>
            </w:pPr>
            <w:r w:rsidRPr="00D741C3">
              <w:t>Comments</w:t>
            </w:r>
          </w:p>
        </w:tc>
      </w:tr>
      <w:tr w:rsidR="000672F4" w:rsidRPr="00A7483F" w14:paraId="53D38F08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8930BB9" w14:textId="77777777" w:rsidR="000672F4" w:rsidRPr="00A7483F" w:rsidRDefault="000672F4" w:rsidP="00F92207">
            <w:pPr>
              <w:pStyle w:val="TAL"/>
              <w:rPr>
                <w:b/>
              </w:rPr>
            </w:pPr>
            <w:r w:rsidRPr="00A7483F">
              <w:rPr>
                <w:b/>
              </w:rPr>
              <w:t>Key Issue #3 – Mobility Management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1C35AD19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523E5958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3CF666D3" w14:textId="77777777" w:rsidR="000672F4" w:rsidRPr="00A7483F" w:rsidRDefault="000672F4" w:rsidP="00F92207">
            <w:pPr>
              <w:pStyle w:val="TAL"/>
              <w:rPr>
                <w:b/>
              </w:rPr>
            </w:pPr>
          </w:p>
        </w:tc>
      </w:tr>
      <w:tr w:rsidR="000672F4" w:rsidRPr="00D741C3" w14:paraId="62683507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62312B3" w14:textId="77777777" w:rsidR="000672F4" w:rsidRPr="00D741C3" w:rsidRDefault="000672F4" w:rsidP="00F92207">
            <w:pPr>
              <w:pStyle w:val="TAL"/>
            </w:pPr>
            <w:r w:rsidRPr="00D741C3">
              <w:t>Mobility management control</w:t>
            </w:r>
            <w:r>
              <w:t>, (Subscription and Policies)</w:t>
            </w:r>
            <w:r w:rsidRPr="00D741C3"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3A915357" w14:textId="77777777" w:rsidR="000672F4" w:rsidRPr="00D741C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74370340" w14:textId="77777777" w:rsidR="000672F4" w:rsidRPr="00D741C3" w:rsidRDefault="000672F4" w:rsidP="00F92207">
            <w:pPr>
              <w:pStyle w:val="TAC"/>
            </w:pPr>
            <w:r w:rsidRPr="00D741C3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7D84957F" w14:textId="77777777" w:rsidR="000672F4" w:rsidRPr="00D741C3" w:rsidRDefault="000672F4" w:rsidP="00F92207">
            <w:pPr>
              <w:pStyle w:val="TAL"/>
            </w:pPr>
          </w:p>
        </w:tc>
      </w:tr>
      <w:tr w:rsidR="000672F4" w:rsidRPr="00D741C3" w14:paraId="4B39BB52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2C72C2D" w14:textId="77777777" w:rsidR="000672F4" w:rsidRPr="00D741C3" w:rsidRDefault="000672F4" w:rsidP="00F92207">
            <w:pPr>
              <w:pStyle w:val="TAL"/>
            </w:pPr>
            <w:r>
              <w:t>Determination</w:t>
            </w:r>
            <w:r w:rsidRPr="00D741C3">
              <w:t xml:space="preserve"> of mobility restriction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3DF6A3FF" w14:textId="77777777" w:rsidR="000672F4" w:rsidRPr="00D741C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39FE4BD3" w14:textId="77777777" w:rsidR="000672F4" w:rsidRPr="00D741C3" w:rsidRDefault="000672F4" w:rsidP="00F92207">
            <w:pPr>
              <w:pStyle w:val="TAC"/>
            </w:pPr>
            <w:r w:rsidRPr="00D741C3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6BAF9D7D" w14:textId="77777777" w:rsidR="000672F4" w:rsidRPr="00D741C3" w:rsidRDefault="000672F4" w:rsidP="00F92207">
            <w:pPr>
              <w:pStyle w:val="TAL"/>
            </w:pPr>
          </w:p>
        </w:tc>
      </w:tr>
      <w:tr w:rsidR="000672F4" w:rsidRPr="00312E93" w14:paraId="64C08189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0D41CD3" w14:textId="77777777" w:rsidR="000672F4" w:rsidRPr="000F3F53" w:rsidRDefault="000672F4" w:rsidP="00F92207">
            <w:pPr>
              <w:pStyle w:val="TAL"/>
            </w:pPr>
            <w:r w:rsidRPr="000F3F53">
              <w:t>Roaming restrictions execution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64626A92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2E9F4B6B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301D07C9" w14:textId="77777777" w:rsidR="000672F4" w:rsidRPr="00312E93" w:rsidRDefault="000672F4" w:rsidP="00F92207">
            <w:pPr>
              <w:pStyle w:val="TAL"/>
            </w:pPr>
          </w:p>
        </w:tc>
      </w:tr>
      <w:tr w:rsidR="000672F4" w:rsidRPr="0099562A" w14:paraId="3B917D94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836449A" w14:textId="77777777" w:rsidR="000672F4" w:rsidRPr="0099562A" w:rsidRDefault="000672F4" w:rsidP="00F92207">
            <w:pPr>
              <w:pStyle w:val="TAL"/>
              <w:rPr>
                <w:szCs w:val="18"/>
              </w:rPr>
            </w:pPr>
            <w:r w:rsidRPr="00B76A1E">
              <w:rPr>
                <w:szCs w:val="18"/>
              </w:rPr>
              <w:t>Mobility restrictions execution</w:t>
            </w:r>
            <w:r w:rsidRPr="0099562A">
              <w:rPr>
                <w:szCs w:val="18"/>
              </w:rPr>
              <w:t xml:space="preserve">, </w:t>
            </w:r>
            <w:r w:rsidRPr="00A7483F">
              <w:rPr>
                <w:rFonts w:cs="Arial"/>
                <w:szCs w:val="18"/>
                <w:lang w:val="en-CA"/>
              </w:rPr>
              <w:t>[</w:t>
            </w:r>
            <w:r w:rsidRPr="0099562A">
              <w:rPr>
                <w:szCs w:val="18"/>
              </w:rPr>
              <w:t>CN Connected</w:t>
            </w:r>
            <w:r w:rsidRPr="00A7483F">
              <w:rPr>
                <w:rFonts w:cs="Arial"/>
                <w:szCs w:val="18"/>
                <w:lang w:val="en-CA"/>
              </w:rPr>
              <w:t>]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64F2ADFF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4D09F89C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129364DF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312E93" w14:paraId="3C2B6CE2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78B63F1" w14:textId="77777777" w:rsidR="000672F4" w:rsidRPr="0099562A" w:rsidRDefault="000672F4" w:rsidP="00F92207">
            <w:pPr>
              <w:pStyle w:val="TAL"/>
              <w:rPr>
                <w:szCs w:val="18"/>
              </w:rPr>
            </w:pPr>
            <w:r w:rsidRPr="0099562A">
              <w:rPr>
                <w:szCs w:val="18"/>
              </w:rPr>
              <w:t>Mobility restrictions execution,</w:t>
            </w:r>
            <w:r w:rsidRPr="000854B5">
              <w:rPr>
                <w:szCs w:val="18"/>
              </w:rPr>
              <w:t xml:space="preserve"> </w:t>
            </w:r>
            <w:r w:rsidRPr="00A7483F">
              <w:rPr>
                <w:rFonts w:cs="Arial"/>
                <w:szCs w:val="18"/>
                <w:lang w:val="en-CA"/>
              </w:rPr>
              <w:t>[</w:t>
            </w:r>
            <w:r w:rsidRPr="0099562A">
              <w:rPr>
                <w:szCs w:val="18"/>
              </w:rPr>
              <w:t>CN Idle</w:t>
            </w:r>
            <w:r w:rsidRPr="00A7483F">
              <w:rPr>
                <w:rFonts w:cs="Arial"/>
                <w:szCs w:val="18"/>
                <w:lang w:val="en-CA"/>
              </w:rPr>
              <w:t>] 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1985F1D7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429B7E0D" w14:textId="77777777" w:rsidR="000672F4" w:rsidRPr="0099562A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623F945C" w14:textId="77777777" w:rsidR="000672F4" w:rsidRPr="00312E93" w:rsidRDefault="000672F4" w:rsidP="00F92207">
            <w:pPr>
              <w:pStyle w:val="TAL"/>
            </w:pPr>
            <w:r w:rsidRPr="00312E93">
              <w:t>If CN Idle exists.</w:t>
            </w:r>
          </w:p>
        </w:tc>
      </w:tr>
      <w:tr w:rsidR="000672F4" w:rsidRPr="0099562A" w14:paraId="59DF5C04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8FCDD4F" w14:textId="77777777" w:rsidR="000672F4" w:rsidRPr="000F3F53" w:rsidRDefault="000672F4" w:rsidP="00F92207">
            <w:pPr>
              <w:pStyle w:val="TAL"/>
            </w:pPr>
            <w:r w:rsidRPr="000F3F53">
              <w:t>UE registration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47C31D47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2347171E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794EAA12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312E93" w14:paraId="74E9294B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8D9D972" w14:textId="77777777" w:rsidR="000672F4" w:rsidRPr="000F3F53" w:rsidRDefault="000672F4" w:rsidP="00F92207">
            <w:pPr>
              <w:pStyle w:val="TAL"/>
            </w:pPr>
            <w:r w:rsidRPr="000F3F53">
              <w:t>UE unreachability detection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0877DC02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793FFA49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2671C040" w14:textId="77777777" w:rsidR="000672F4" w:rsidRPr="00312E93" w:rsidRDefault="000672F4" w:rsidP="00F92207">
            <w:pPr>
              <w:pStyle w:val="TAL"/>
            </w:pPr>
            <w:r w:rsidRPr="0099562A">
              <w:t xml:space="preserve">Assumed to be supported in CN </w:t>
            </w:r>
            <w:r w:rsidRPr="000854B5">
              <w:t xml:space="preserve">for UEs in </w:t>
            </w:r>
            <w:r w:rsidRPr="00312E93">
              <w:t>CN Idle state. If CN Idle exists.</w:t>
            </w:r>
          </w:p>
        </w:tc>
      </w:tr>
      <w:tr w:rsidR="000672F4" w:rsidRPr="00312E93" w14:paraId="2AFABD70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FE21E7B" w14:textId="77777777" w:rsidR="000672F4" w:rsidRPr="000F3F53" w:rsidRDefault="000672F4" w:rsidP="00F92207">
            <w:pPr>
              <w:pStyle w:val="TAL"/>
            </w:pPr>
            <w:r w:rsidRPr="000F3F53">
              <w:t>RAN UE unreachability detection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10B80E75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000F53B5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670AF8E1" w14:textId="77777777" w:rsidR="000672F4" w:rsidRPr="00312E93" w:rsidRDefault="000672F4" w:rsidP="00F92207">
            <w:pPr>
              <w:pStyle w:val="TAL"/>
            </w:pPr>
            <w:r w:rsidRPr="0099562A">
              <w:t xml:space="preserve">Assumed to be supported in RAN for UEs in </w:t>
            </w:r>
            <w:r w:rsidRPr="00312E93">
              <w:t>RAN Inactive state.</w:t>
            </w:r>
            <w:r>
              <w:t xml:space="preserve"> If RAN inactive state </w:t>
            </w:r>
            <w:r w:rsidRPr="00312E93">
              <w:t>exists.</w:t>
            </w:r>
          </w:p>
        </w:tc>
      </w:tr>
      <w:tr w:rsidR="000672F4" w:rsidRPr="0099562A" w14:paraId="3AC00263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0422FCD" w14:textId="77777777" w:rsidR="000672F4" w:rsidRPr="000F3F53" w:rsidRDefault="000672F4" w:rsidP="00F92207">
            <w:pPr>
              <w:pStyle w:val="TAL"/>
            </w:pPr>
            <w:r w:rsidRPr="000F3F53">
              <w:t>NAS state transitions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3630BB91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06987954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22734237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99562A" w14:paraId="68FE1F73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3285199" w14:textId="77777777" w:rsidR="000672F4" w:rsidRPr="000F3F53" w:rsidRDefault="000672F4" w:rsidP="00F92207">
            <w:pPr>
              <w:pStyle w:val="TAL"/>
            </w:pPr>
            <w:r w:rsidRPr="000F3F53">
              <w:t>RRC state transitions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6CCF5F47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6A871B01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5C23EB13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312E93" w14:paraId="33D7BDC8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8098007" w14:textId="77777777" w:rsidR="000672F4" w:rsidRPr="000F3F53" w:rsidRDefault="000672F4" w:rsidP="00F92207">
            <w:pPr>
              <w:pStyle w:val="TAL"/>
            </w:pPr>
            <w:r w:rsidRPr="000F3F53">
              <w:t>Paging initiation and control in RAN Inactive state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1F81730C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4427596B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349E3158" w14:textId="77777777" w:rsidR="000672F4" w:rsidRPr="00312E93" w:rsidRDefault="000672F4" w:rsidP="00F92207">
            <w:pPr>
              <w:pStyle w:val="TAL"/>
            </w:pPr>
            <w:r w:rsidRPr="0099562A">
              <w:t>RAN Inactive state is RAN state that corresponds to CN connected state</w:t>
            </w:r>
            <w:r>
              <w:t xml:space="preserve">. If RAN inactive state </w:t>
            </w:r>
            <w:r w:rsidRPr="00312E93">
              <w:t>exists.</w:t>
            </w:r>
          </w:p>
        </w:tc>
      </w:tr>
      <w:tr w:rsidR="000672F4" w:rsidRPr="00445350" w14:paraId="667AF5EE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6988010" w14:textId="77777777" w:rsidR="000672F4" w:rsidRPr="000F3F53" w:rsidRDefault="000672F4" w:rsidP="00F92207">
            <w:pPr>
              <w:pStyle w:val="TAL"/>
            </w:pPr>
            <w:r w:rsidRPr="000F3F53">
              <w:t>Paging initiation in CN Idle state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5375E0EB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6C4281FE" w14:textId="77777777" w:rsidR="000672F4" w:rsidRPr="0099562A" w:rsidRDefault="000672F4" w:rsidP="00F92207">
            <w:pPr>
              <w:pStyle w:val="TAC"/>
            </w:pPr>
            <w:r w:rsidRPr="00B06AA6">
              <w:t>FFS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4E81D952" w14:textId="77777777" w:rsidR="000672F4" w:rsidRPr="00445350" w:rsidRDefault="000672F4" w:rsidP="00F92207">
            <w:pPr>
              <w:pStyle w:val="TAL"/>
            </w:pPr>
            <w:r w:rsidRPr="00312E93">
              <w:t xml:space="preserve">CN Idle state is FFS. Some companies </w:t>
            </w:r>
            <w:r w:rsidRPr="00A500E9">
              <w:t xml:space="preserve">assume that the CN Idle state is replaced by a RAN </w:t>
            </w:r>
            <w:r w:rsidRPr="00FC1506">
              <w:t xml:space="preserve">“Inactive” State. </w:t>
            </w:r>
            <w:r w:rsidRPr="00D21D06">
              <w:t>Some companies think that the CN Idle state remains but is used</w:t>
            </w:r>
            <w:r w:rsidRPr="00EF35E9">
              <w:t xml:space="preserve"> more seldom due to the new RAN </w:t>
            </w:r>
            <w:r w:rsidRPr="00445350">
              <w:t>“inactive” state</w:t>
            </w:r>
          </w:p>
        </w:tc>
      </w:tr>
      <w:tr w:rsidR="000672F4" w:rsidRPr="00312E93" w14:paraId="3BD6F580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6398ED2" w14:textId="77777777" w:rsidR="000672F4" w:rsidRPr="000F3F53" w:rsidRDefault="000672F4" w:rsidP="00F92207">
            <w:pPr>
              <w:pStyle w:val="TAL"/>
            </w:pPr>
            <w:r w:rsidRPr="000F3F53">
              <w:t>Access Stratum UE C</w:t>
            </w:r>
            <w:r>
              <w:t>ontext</w:t>
            </w:r>
            <w:r w:rsidRPr="000F3F53">
              <w:t xml:space="preserve"> storage in RAN Inactive state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3928BC39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6AC99771" w14:textId="77777777" w:rsidR="000672F4" w:rsidRPr="0099562A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52C3C7DB" w14:textId="77777777" w:rsidR="000672F4" w:rsidRPr="00312E93" w:rsidRDefault="000672F4" w:rsidP="00F92207">
            <w:pPr>
              <w:pStyle w:val="TAL"/>
            </w:pPr>
            <w:r>
              <w:t xml:space="preserve">If RAN inactive state </w:t>
            </w:r>
            <w:r w:rsidRPr="00312E93">
              <w:t>exists.</w:t>
            </w:r>
          </w:p>
        </w:tc>
      </w:tr>
      <w:tr w:rsidR="000672F4" w:rsidRPr="00312E93" w14:paraId="1AD9D68F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094FA47" w14:textId="77777777" w:rsidR="000672F4" w:rsidRPr="000F3F53" w:rsidRDefault="000672F4" w:rsidP="00F92207">
            <w:pPr>
              <w:pStyle w:val="TAL"/>
            </w:pPr>
            <w:r w:rsidRPr="000F3F53">
              <w:t>Control of connected state mobility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2E525A46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285DF929" w14:textId="77777777" w:rsidR="000672F4" w:rsidRPr="0099562A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382C698B" w14:textId="77777777" w:rsidR="000672F4" w:rsidRPr="00312E93" w:rsidRDefault="000672F4" w:rsidP="00F92207">
            <w:pPr>
              <w:pStyle w:val="TAL"/>
            </w:pPr>
          </w:p>
        </w:tc>
      </w:tr>
      <w:tr w:rsidR="000672F4" w:rsidRPr="00312E93" w14:paraId="53D90099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208F65B" w14:textId="77777777" w:rsidR="000672F4" w:rsidRPr="000F3F53" w:rsidRDefault="000672F4" w:rsidP="00F92207">
            <w:pPr>
              <w:pStyle w:val="TAL"/>
            </w:pPr>
            <w:r w:rsidRPr="000F3F53">
              <w:t>UP buffer for UE in CN Idle state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1CDFC2B3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4F3D0500" w14:textId="77777777" w:rsidR="000672F4" w:rsidRPr="0099562A" w:rsidRDefault="000672F4" w:rsidP="00F92207">
            <w:pPr>
              <w:pStyle w:val="TAC"/>
            </w:pPr>
            <w:r w:rsidRPr="0099562A">
              <w:t>FFS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72F59EC6" w14:textId="77777777" w:rsidR="000672F4" w:rsidRPr="00312E93" w:rsidRDefault="000672F4" w:rsidP="00F92207">
            <w:pPr>
              <w:pStyle w:val="TAL"/>
            </w:pPr>
            <w:r w:rsidRPr="00312E93">
              <w:t>Same comment as on Paging initiation in CN Idle state</w:t>
            </w:r>
          </w:p>
        </w:tc>
      </w:tr>
      <w:tr w:rsidR="000672F4" w:rsidRPr="0099562A" w14:paraId="34E665BE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6F8D25C" w14:textId="77777777" w:rsidR="000672F4" w:rsidRPr="000F3F53" w:rsidRDefault="000672F4" w:rsidP="00F92207">
            <w:pPr>
              <w:pStyle w:val="TAL"/>
            </w:pPr>
            <w:r w:rsidRPr="000F3F53">
              <w:t>UP buffer for UE in RAN Inactive state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52AAF906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042040B6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645F3E50" w14:textId="77777777" w:rsidR="000672F4" w:rsidRPr="0099562A" w:rsidRDefault="000672F4" w:rsidP="00F92207">
            <w:pPr>
              <w:pStyle w:val="TAL"/>
            </w:pPr>
            <w:r>
              <w:t xml:space="preserve">If RAN inactive state </w:t>
            </w:r>
            <w:r w:rsidRPr="00312E93">
              <w:t>exists.</w:t>
            </w:r>
          </w:p>
        </w:tc>
      </w:tr>
      <w:tr w:rsidR="000672F4" w:rsidRPr="00A7483F" w14:paraId="2DFE71D2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5DA0C55" w14:textId="77777777" w:rsidR="000672F4" w:rsidRPr="00A7483F" w:rsidDel="00E92056" w:rsidRDefault="000672F4" w:rsidP="00F92207">
            <w:pPr>
              <w:pStyle w:val="TAL"/>
              <w:rPr>
                <w:b/>
              </w:rPr>
            </w:pPr>
            <w:r w:rsidRPr="00A7483F">
              <w:rPr>
                <w:b/>
              </w:rPr>
              <w:t>Key Issue #4 - Session Management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1917D859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42D37C0A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464A5DD4" w14:textId="77777777" w:rsidR="000672F4" w:rsidRPr="00A7483F" w:rsidRDefault="000672F4" w:rsidP="00F92207">
            <w:pPr>
              <w:pStyle w:val="TAL"/>
              <w:rPr>
                <w:b/>
              </w:rPr>
            </w:pPr>
          </w:p>
        </w:tc>
      </w:tr>
      <w:tr w:rsidR="000672F4" w:rsidRPr="000F3F53" w14:paraId="1521B14F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615D08" w14:textId="77777777" w:rsidR="000672F4" w:rsidRPr="000F3F53" w:rsidRDefault="000672F4" w:rsidP="00F92207">
            <w:pPr>
              <w:pStyle w:val="TAL"/>
            </w:pPr>
            <w:r w:rsidRPr="000F3F53">
              <w:t xml:space="preserve">PDU </w:t>
            </w:r>
            <w:r>
              <w:t>Session a</w:t>
            </w:r>
            <w:r w:rsidRPr="000F3F53">
              <w:t>ddress allocation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533ACA48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116F05D9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6B401991" w14:textId="77777777" w:rsidR="000672F4" w:rsidRPr="000F3F53" w:rsidRDefault="000672F4" w:rsidP="00F92207">
            <w:pPr>
              <w:pStyle w:val="TAL"/>
            </w:pPr>
            <w:r>
              <w:t>FFS for non-IP PDU Sessions</w:t>
            </w:r>
          </w:p>
        </w:tc>
      </w:tr>
      <w:tr w:rsidR="000672F4" w:rsidRPr="00312E93" w14:paraId="51E6D9D9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89BF140" w14:textId="77777777" w:rsidR="000672F4" w:rsidRPr="000F3F53" w:rsidRDefault="000672F4" w:rsidP="00F92207">
            <w:pPr>
              <w:pStyle w:val="TAL"/>
            </w:pPr>
            <w:r w:rsidRPr="000F3F53">
              <w:t>PDU Session Termination</w:t>
            </w:r>
            <w:r>
              <w:t xml:space="preserve"> Point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2182FE04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3957AA28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73279E0A" w14:textId="77777777" w:rsidR="000672F4" w:rsidRPr="00312E93" w:rsidRDefault="000672F4" w:rsidP="00F92207">
            <w:pPr>
              <w:pStyle w:val="TAL"/>
            </w:pPr>
            <w:r w:rsidRPr="0099562A">
              <w:t>Note that this refers to the ownership of the specification for the function</w:t>
            </w:r>
            <w:r>
              <w:t xml:space="preserve"> supporting the termination point</w:t>
            </w:r>
            <w:r w:rsidRPr="0099562A">
              <w:t>. In a NW deployment th</w:t>
            </w:r>
            <w:r>
              <w:t>is</w:t>
            </w:r>
            <w:r w:rsidRPr="0099562A">
              <w:t xml:space="preserve"> function may be deployed on or close to a RAN site</w:t>
            </w:r>
            <w:r w:rsidRPr="00312E93">
              <w:t>.</w:t>
            </w:r>
          </w:p>
        </w:tc>
      </w:tr>
      <w:tr w:rsidR="000672F4" w:rsidRPr="00312E93" w14:paraId="1512EA77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40292F" w14:textId="77777777" w:rsidR="000672F4" w:rsidRPr="000F3F53" w:rsidRDefault="000672F4" w:rsidP="00F92207">
            <w:pPr>
              <w:pStyle w:val="TAL"/>
            </w:pPr>
            <w:r w:rsidRPr="000F3F53">
              <w:t xml:space="preserve">Session </w:t>
            </w:r>
            <w:r w:rsidRPr="00A7483F">
              <w:t>Management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878B143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2935323B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78D4C192" w14:textId="77777777" w:rsidR="000672F4" w:rsidRPr="00312E93" w:rsidRDefault="000672F4" w:rsidP="00F92207">
            <w:pPr>
              <w:pStyle w:val="TAL"/>
            </w:pPr>
          </w:p>
        </w:tc>
      </w:tr>
      <w:tr w:rsidR="000672F4" w:rsidRPr="0099562A" w14:paraId="3BF6B479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B9846A" w14:textId="77777777" w:rsidR="000672F4" w:rsidRPr="000F3F53" w:rsidRDefault="000672F4" w:rsidP="00F92207">
            <w:pPr>
              <w:pStyle w:val="TAL"/>
            </w:pPr>
            <w:r w:rsidRPr="000F3F53">
              <w:t>Subscription</w:t>
            </w:r>
            <w:r w:rsidRPr="00A7483F">
              <w:t xml:space="preserve"> Data Handling</w:t>
            </w:r>
            <w:r w:rsidRPr="000F3F53">
              <w:t xml:space="preserve"> (incl. default QoS profile)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199E4B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12DA572D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5D4F081A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A7483F" w14:paraId="09ECE76C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76566F" w14:textId="77777777" w:rsidR="000672F4" w:rsidRPr="00A7483F" w:rsidRDefault="000672F4" w:rsidP="00F92207">
            <w:pPr>
              <w:pStyle w:val="TAL"/>
              <w:rPr>
                <w:b/>
              </w:rPr>
            </w:pPr>
            <w:r w:rsidRPr="00A7483F">
              <w:rPr>
                <w:b/>
              </w:rPr>
              <w:t>Key issue #12</w:t>
            </w:r>
            <w:r>
              <w:rPr>
                <w:b/>
              </w:rPr>
              <w:t xml:space="preserve"> Authentication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0DE96F3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4651ABB7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4635683E" w14:textId="77777777" w:rsidR="000672F4" w:rsidRPr="00A7483F" w:rsidRDefault="000672F4" w:rsidP="00F92207">
            <w:pPr>
              <w:pStyle w:val="TAL"/>
              <w:rPr>
                <w:b/>
              </w:rPr>
            </w:pPr>
          </w:p>
        </w:tc>
      </w:tr>
      <w:tr w:rsidR="000672F4" w:rsidRPr="0099562A" w14:paraId="251FD35B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76C5FE" w14:textId="77777777" w:rsidR="000672F4" w:rsidRPr="000F3F53" w:rsidRDefault="000672F4" w:rsidP="00F92207">
            <w:pPr>
              <w:pStyle w:val="TAL"/>
            </w:pPr>
            <w:r w:rsidRPr="000F3F53">
              <w:t>Authentication and Key Agreement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7967E1C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7370D408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4A832B45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A7483F" w14:paraId="52939439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C0301" w14:textId="77777777" w:rsidR="000672F4" w:rsidRPr="00A7483F" w:rsidRDefault="000672F4" w:rsidP="00F92207">
            <w:pPr>
              <w:pStyle w:val="TAL"/>
              <w:rPr>
                <w:b/>
              </w:rPr>
            </w:pPr>
            <w:r w:rsidRPr="00A7483F">
              <w:rPr>
                <w:b/>
              </w:rPr>
              <w:t>Key Issue #2 QoS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0C18FF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3E27F476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1DDA163B" w14:textId="77777777" w:rsidR="000672F4" w:rsidRPr="00A7483F" w:rsidRDefault="000672F4" w:rsidP="00F92207">
            <w:pPr>
              <w:pStyle w:val="TAL"/>
              <w:rPr>
                <w:b/>
              </w:rPr>
            </w:pPr>
          </w:p>
        </w:tc>
      </w:tr>
      <w:tr w:rsidR="000672F4" w:rsidRPr="0099562A" w14:paraId="179EBFF5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AA30CB" w14:textId="77777777" w:rsidR="000672F4" w:rsidRPr="000F3F53" w:rsidRDefault="000672F4" w:rsidP="00F92207">
            <w:pPr>
              <w:pStyle w:val="TAL"/>
            </w:pPr>
            <w:r w:rsidRPr="00A7483F">
              <w:t xml:space="preserve">Radio Resource </w:t>
            </w:r>
            <w:r w:rsidRPr="000F3F53">
              <w:t>Admission Control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61E864E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6C133EC5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395BF3A4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312E93" w14:paraId="2105CFBB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6EAA1" w14:textId="77777777" w:rsidR="000672F4" w:rsidRPr="000F3F53" w:rsidRDefault="000672F4" w:rsidP="00F92207">
            <w:pPr>
              <w:pStyle w:val="TAL"/>
            </w:pPr>
            <w:r w:rsidRPr="00A7483F">
              <w:rPr>
                <w:lang w:val="en-US"/>
              </w:rPr>
              <w:t xml:space="preserve">Radio </w:t>
            </w:r>
            <w:r w:rsidRPr="000F3F53">
              <w:rPr>
                <w:lang w:val="en-US"/>
              </w:rPr>
              <w:t>Resource management (QoS attributes)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D3E70D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7D5398EA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0B1E35E2" w14:textId="77777777" w:rsidR="000672F4" w:rsidRPr="00312E93" w:rsidRDefault="000672F4" w:rsidP="00F92207">
            <w:pPr>
              <w:pStyle w:val="TAL"/>
            </w:pPr>
            <w:r w:rsidRPr="0099562A">
              <w:rPr>
                <w:lang w:val="en-US"/>
              </w:rPr>
              <w:t>Packet scheduling with regards to resource utilization and availability (RRM)</w:t>
            </w:r>
          </w:p>
        </w:tc>
      </w:tr>
      <w:tr w:rsidR="000672F4" w:rsidRPr="0099562A" w14:paraId="1A151378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FF0E59" w14:textId="77777777" w:rsidR="000672F4" w:rsidRPr="000F3F53" w:rsidRDefault="000672F4" w:rsidP="00F92207">
            <w:pPr>
              <w:pStyle w:val="TAL"/>
              <w:rPr>
                <w:lang w:val="en-US"/>
              </w:rPr>
            </w:pPr>
            <w:r w:rsidRPr="000F3F53">
              <w:rPr>
                <w:lang w:val="en-US"/>
              </w:rPr>
              <w:t>Max rate control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1D66F3C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0A7610DD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6E71AD5F" w14:textId="77777777" w:rsidR="000672F4" w:rsidRPr="0099562A" w:rsidRDefault="000672F4" w:rsidP="00F92207">
            <w:pPr>
              <w:pStyle w:val="TAL"/>
              <w:rPr>
                <w:lang w:val="en-US"/>
              </w:rPr>
            </w:pPr>
            <w:r w:rsidRPr="0099562A">
              <w:rPr>
                <w:lang w:val="en-US"/>
              </w:rPr>
              <w:t>Maximum bitrate policing in the CN and RAN in UL and DL.</w:t>
            </w:r>
          </w:p>
        </w:tc>
      </w:tr>
      <w:tr w:rsidR="000672F4" w:rsidRPr="000F3F53" w14:paraId="42DA7399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98A31C" w14:textId="77777777" w:rsidR="000672F4" w:rsidRPr="000F3F53" w:rsidRDefault="000672F4" w:rsidP="00F92207">
            <w:pPr>
              <w:pStyle w:val="TAL"/>
              <w:rPr>
                <w:lang w:val="en-US"/>
              </w:rPr>
            </w:pPr>
            <w:r w:rsidRPr="000F3F53">
              <w:rPr>
                <w:lang w:val="en-US"/>
              </w:rPr>
              <w:t xml:space="preserve">QoS </w:t>
            </w:r>
            <w:r>
              <w:rPr>
                <w:lang w:val="en-US"/>
              </w:rPr>
              <w:t xml:space="preserve">Policy Control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BB62BB5" w14:textId="77777777" w:rsidR="000672F4" w:rsidRPr="00A7483F" w:rsidRDefault="000672F4" w:rsidP="00F92207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56B7A3FB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5E1ABD3B" w14:textId="77777777" w:rsidR="000672F4" w:rsidRPr="000F3F53" w:rsidRDefault="000672F4" w:rsidP="00F92207">
            <w:pPr>
              <w:pStyle w:val="TAL"/>
              <w:rPr>
                <w:lang w:val="en-US"/>
              </w:rPr>
            </w:pPr>
          </w:p>
        </w:tc>
      </w:tr>
      <w:tr w:rsidR="000672F4" w:rsidRPr="00312E93" w14:paraId="5465462F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919563" w14:textId="77777777" w:rsidR="000672F4" w:rsidRPr="000F3F53" w:rsidRDefault="000672F4" w:rsidP="00F92207">
            <w:pPr>
              <w:pStyle w:val="TAL"/>
              <w:rPr>
                <w:lang w:val="en-US"/>
              </w:rPr>
            </w:pPr>
            <w:r w:rsidRPr="000F3F53">
              <w:rPr>
                <w:lang w:val="en-US"/>
              </w:rPr>
              <w:t>Transport marking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91CEAE1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456B9381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4B068691" w14:textId="77777777" w:rsidR="000672F4" w:rsidRPr="00312E93" w:rsidRDefault="000672F4" w:rsidP="00F92207">
            <w:pPr>
              <w:pStyle w:val="TAL"/>
              <w:rPr>
                <w:lang w:val="en-US"/>
              </w:rPr>
            </w:pPr>
            <w:r w:rsidRPr="0099562A">
              <w:rPr>
                <w:lang w:val="en-US"/>
              </w:rPr>
              <w:t>Used for prioritization in the transport network.</w:t>
            </w:r>
          </w:p>
        </w:tc>
      </w:tr>
      <w:tr w:rsidR="000672F4" w:rsidRPr="00A7483F" w14:paraId="713E479F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C426D4A" w14:textId="77777777" w:rsidR="000672F4" w:rsidRPr="000F3F53" w:rsidRDefault="000672F4" w:rsidP="00F92207">
            <w:pPr>
              <w:pStyle w:val="TAL"/>
              <w:rPr>
                <w:lang w:val="en-US"/>
              </w:rPr>
            </w:pPr>
            <w:r w:rsidRPr="000F3F53">
              <w:rPr>
                <w:lang w:val="en-US"/>
              </w:rPr>
              <w:t>Charging</w:t>
            </w:r>
            <w:r>
              <w:rPr>
                <w:lang w:val="en-US"/>
              </w:rPr>
              <w:t xml:space="preserve"> Data Collection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2B677F29" w14:textId="77777777" w:rsidR="000672F4" w:rsidRPr="00A7483F" w:rsidRDefault="000672F4" w:rsidP="00F92207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3C86021D" w14:textId="77777777" w:rsidR="000672F4" w:rsidRPr="000F3F53" w:rsidRDefault="000672F4" w:rsidP="00F92207">
            <w:pPr>
              <w:pStyle w:val="TAC"/>
              <w:rPr>
                <w:lang w:eastAsia="zh-CN"/>
              </w:rPr>
            </w:pPr>
            <w:r w:rsidRPr="000F3F53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7C0BF18A" w14:textId="77777777" w:rsidR="000672F4" w:rsidRPr="00A7483F" w:rsidRDefault="000672F4" w:rsidP="00F92207">
            <w:pPr>
              <w:pStyle w:val="TAL"/>
              <w:rPr>
                <w:lang w:val="en-US" w:eastAsia="zh-CN"/>
              </w:rPr>
            </w:pPr>
          </w:p>
        </w:tc>
      </w:tr>
    </w:tbl>
    <w:p w14:paraId="7D4E8EC7" w14:textId="77777777" w:rsidR="000672F4" w:rsidRPr="000672F4" w:rsidRDefault="000672F4" w:rsidP="000672F4"/>
    <w:p w14:paraId="49C85769" w14:textId="3B4A1CA2" w:rsidR="00CD4C7B" w:rsidRDefault="00C0604A" w:rsidP="00116745">
      <w:pPr>
        <w:pStyle w:val="Heading1"/>
      </w:pPr>
      <w:r>
        <w:t>3</w:t>
      </w:r>
      <w:r w:rsidR="00116745">
        <w:tab/>
        <w:t>Conclusion</w:t>
      </w:r>
    </w:p>
    <w:p w14:paraId="253953AA" w14:textId="33623EC2" w:rsidR="00C0604A" w:rsidRPr="00C0604A" w:rsidRDefault="00116745" w:rsidP="00CD4C7B">
      <w:r>
        <w:t xml:space="preserve">This </w:t>
      </w:r>
      <w:r w:rsidR="00C212ED">
        <w:t>paper</w:t>
      </w:r>
      <w:r>
        <w:t xml:space="preserve"> has summarized the </w:t>
      </w:r>
      <w:r w:rsidR="00C212ED">
        <w:t>current SA2 agr</w:t>
      </w:r>
      <w:r w:rsidR="00E22E24">
        <w:t>eements of potential interest to</w:t>
      </w:r>
      <w:r w:rsidR="00C212ED">
        <w:t xml:space="preserve"> RAN3, as captured in TR 23.799</w:t>
      </w:r>
      <w:r w:rsidR="00AB2830">
        <w:t xml:space="preserve"> V0.4.0</w:t>
      </w:r>
      <w:r w:rsidR="00C212ED">
        <w:t xml:space="preserve"> [3].</w:t>
      </w:r>
    </w:p>
    <w:p w14:paraId="39108573" w14:textId="77777777" w:rsidR="00C0604A" w:rsidRPr="006E13D1" w:rsidRDefault="00C0604A" w:rsidP="00C0604A">
      <w:pPr>
        <w:pStyle w:val="Heading1"/>
      </w:pPr>
      <w:r w:rsidRPr="006E13D1">
        <w:lastRenderedPageBreak/>
        <w:t>References</w:t>
      </w:r>
    </w:p>
    <w:p w14:paraId="026B061E" w14:textId="6086FCB2" w:rsidR="00C0604A" w:rsidRDefault="00C0604A" w:rsidP="00C0604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 xml:space="preserve">RP-160671, </w:t>
      </w:r>
      <w:r w:rsidRPr="00C0604A">
        <w:rPr>
          <w:i/>
        </w:rPr>
        <w:t>Study on NR New Radio Access Technology</w:t>
      </w:r>
      <w:r>
        <w:t>, NTT DOCOMO</w:t>
      </w:r>
    </w:p>
    <w:p w14:paraId="35992024" w14:textId="27B7F441" w:rsidR="00C0604A" w:rsidRDefault="00C0604A" w:rsidP="00C0604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SP-160227, </w:t>
      </w:r>
      <w:r w:rsidRPr="00C0604A">
        <w:rPr>
          <w:i/>
        </w:rPr>
        <w:t>Study on Architecture and Security for Next Generation System</w:t>
      </w:r>
      <w:r>
        <w:t>, China Mobile, Nokia</w:t>
      </w:r>
    </w:p>
    <w:p w14:paraId="49DC6052" w14:textId="23DAEAB3" w:rsidR="00C0604A" w:rsidRPr="006E13D1" w:rsidRDefault="00C0604A" w:rsidP="00C0604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E13D1">
        <w:t>3GPP T</w:t>
      </w:r>
      <w:r w:rsidR="0027499C">
        <w:t>R</w:t>
      </w:r>
      <w:r w:rsidRPr="006E13D1">
        <w:t xml:space="preserve"> </w:t>
      </w:r>
      <w:r w:rsidR="0027499C">
        <w:t>23.799</w:t>
      </w:r>
      <w:r w:rsidR="00AB2830">
        <w:t xml:space="preserve"> V0.4.0</w:t>
      </w:r>
      <w:r w:rsidRPr="006E13D1">
        <w:t xml:space="preserve">, </w:t>
      </w:r>
      <w:r w:rsidR="0027499C">
        <w:rPr>
          <w:i/>
          <w:iCs/>
        </w:rPr>
        <w:t>Study on Architecture for Next Generation System</w:t>
      </w:r>
      <w:r w:rsidR="0027499C">
        <w:rPr>
          <w:iCs/>
        </w:rPr>
        <w:t>, SA2</w:t>
      </w:r>
    </w:p>
    <w:bookmarkEnd w:id="2"/>
    <w:p w14:paraId="234B5EF3" w14:textId="77777777" w:rsidR="00C0604A" w:rsidRPr="005A63BA" w:rsidRDefault="00C0604A" w:rsidP="00CD4C7B"/>
    <w:sectPr w:rsidR="00C0604A" w:rsidRPr="005A63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F8FED" w14:textId="77777777" w:rsidR="00F04DFA" w:rsidRDefault="00F04DFA">
      <w:r>
        <w:separator/>
      </w:r>
    </w:p>
  </w:endnote>
  <w:endnote w:type="continuationSeparator" w:id="0">
    <w:p w14:paraId="6A2D786A" w14:textId="77777777" w:rsidR="00F04DFA" w:rsidRDefault="00F04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766C9" w14:textId="77777777" w:rsidR="00F04DFA" w:rsidRDefault="00F04DFA">
      <w:r>
        <w:separator/>
      </w:r>
    </w:p>
  </w:footnote>
  <w:footnote w:type="continuationSeparator" w:id="0">
    <w:p w14:paraId="30FA3F0A" w14:textId="77777777" w:rsidR="00F04DFA" w:rsidRDefault="00F04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4C44"/>
    <w:rsid w:val="00033397"/>
    <w:rsid w:val="00040095"/>
    <w:rsid w:val="00052DFF"/>
    <w:rsid w:val="00063A13"/>
    <w:rsid w:val="000672F4"/>
    <w:rsid w:val="00080512"/>
    <w:rsid w:val="00090468"/>
    <w:rsid w:val="00090A6A"/>
    <w:rsid w:val="000B7BCF"/>
    <w:rsid w:val="000C522B"/>
    <w:rsid w:val="000D58AB"/>
    <w:rsid w:val="00116745"/>
    <w:rsid w:val="00124633"/>
    <w:rsid w:val="001741A0"/>
    <w:rsid w:val="001808D9"/>
    <w:rsid w:val="00194CD0"/>
    <w:rsid w:val="001A2CC9"/>
    <w:rsid w:val="001B2BBF"/>
    <w:rsid w:val="001B49C9"/>
    <w:rsid w:val="001F168B"/>
    <w:rsid w:val="001F7831"/>
    <w:rsid w:val="00204045"/>
    <w:rsid w:val="0022606D"/>
    <w:rsid w:val="002376EB"/>
    <w:rsid w:val="002516BD"/>
    <w:rsid w:val="002747EC"/>
    <w:rsid w:val="0027499C"/>
    <w:rsid w:val="002855BF"/>
    <w:rsid w:val="002A7579"/>
    <w:rsid w:val="002D4B89"/>
    <w:rsid w:val="002F0A30"/>
    <w:rsid w:val="002F0D22"/>
    <w:rsid w:val="003172DC"/>
    <w:rsid w:val="00326069"/>
    <w:rsid w:val="0035462D"/>
    <w:rsid w:val="003C4E37"/>
    <w:rsid w:val="003E16BE"/>
    <w:rsid w:val="00401855"/>
    <w:rsid w:val="00466E3A"/>
    <w:rsid w:val="00477455"/>
    <w:rsid w:val="004D3578"/>
    <w:rsid w:val="004D380D"/>
    <w:rsid w:val="004E213A"/>
    <w:rsid w:val="00503171"/>
    <w:rsid w:val="00534DA0"/>
    <w:rsid w:val="00543E6C"/>
    <w:rsid w:val="00546581"/>
    <w:rsid w:val="00565087"/>
    <w:rsid w:val="0056573F"/>
    <w:rsid w:val="005804EE"/>
    <w:rsid w:val="00581A82"/>
    <w:rsid w:val="005A63BA"/>
    <w:rsid w:val="005B4512"/>
    <w:rsid w:val="005E78CA"/>
    <w:rsid w:val="005F096B"/>
    <w:rsid w:val="00607C1E"/>
    <w:rsid w:val="00611566"/>
    <w:rsid w:val="00627280"/>
    <w:rsid w:val="0063027F"/>
    <w:rsid w:val="00646D99"/>
    <w:rsid w:val="00656910"/>
    <w:rsid w:val="00667DF4"/>
    <w:rsid w:val="006710D8"/>
    <w:rsid w:val="00671B90"/>
    <w:rsid w:val="00691862"/>
    <w:rsid w:val="006C66D8"/>
    <w:rsid w:val="006D1E24"/>
    <w:rsid w:val="006F4CB4"/>
    <w:rsid w:val="006F6A2C"/>
    <w:rsid w:val="00734A5B"/>
    <w:rsid w:val="00744E76"/>
    <w:rsid w:val="00757D40"/>
    <w:rsid w:val="00781F0F"/>
    <w:rsid w:val="0078727C"/>
    <w:rsid w:val="007B02C7"/>
    <w:rsid w:val="007B18D8"/>
    <w:rsid w:val="007B2B97"/>
    <w:rsid w:val="007C095F"/>
    <w:rsid w:val="007C1CB9"/>
    <w:rsid w:val="008028A4"/>
    <w:rsid w:val="00806615"/>
    <w:rsid w:val="00856200"/>
    <w:rsid w:val="008768CA"/>
    <w:rsid w:val="00880559"/>
    <w:rsid w:val="008F525D"/>
    <w:rsid w:val="0090271F"/>
    <w:rsid w:val="00942EC2"/>
    <w:rsid w:val="00960A33"/>
    <w:rsid w:val="00961B32"/>
    <w:rsid w:val="00974BB0"/>
    <w:rsid w:val="00980767"/>
    <w:rsid w:val="009B07CD"/>
    <w:rsid w:val="00A10F02"/>
    <w:rsid w:val="00A22294"/>
    <w:rsid w:val="00A53724"/>
    <w:rsid w:val="00A82346"/>
    <w:rsid w:val="00A9671C"/>
    <w:rsid w:val="00AB2830"/>
    <w:rsid w:val="00AE2AD4"/>
    <w:rsid w:val="00B15449"/>
    <w:rsid w:val="00B47FD1"/>
    <w:rsid w:val="00BA50E7"/>
    <w:rsid w:val="00BA560A"/>
    <w:rsid w:val="00BE5FCC"/>
    <w:rsid w:val="00BF6519"/>
    <w:rsid w:val="00C0604A"/>
    <w:rsid w:val="00C12B51"/>
    <w:rsid w:val="00C212ED"/>
    <w:rsid w:val="00C33079"/>
    <w:rsid w:val="00C43207"/>
    <w:rsid w:val="00C552C1"/>
    <w:rsid w:val="00C83A13"/>
    <w:rsid w:val="00CA3D0C"/>
    <w:rsid w:val="00CB6B7B"/>
    <w:rsid w:val="00CD4C7B"/>
    <w:rsid w:val="00D738D6"/>
    <w:rsid w:val="00D75161"/>
    <w:rsid w:val="00D80795"/>
    <w:rsid w:val="00D85F8F"/>
    <w:rsid w:val="00D87E00"/>
    <w:rsid w:val="00D9134D"/>
    <w:rsid w:val="00D96D11"/>
    <w:rsid w:val="00DA7A03"/>
    <w:rsid w:val="00DB1818"/>
    <w:rsid w:val="00DC309B"/>
    <w:rsid w:val="00DC4DA2"/>
    <w:rsid w:val="00DD0116"/>
    <w:rsid w:val="00E119E1"/>
    <w:rsid w:val="00E22E24"/>
    <w:rsid w:val="00E62835"/>
    <w:rsid w:val="00E77645"/>
    <w:rsid w:val="00E8517E"/>
    <w:rsid w:val="00E94CDE"/>
    <w:rsid w:val="00EA0B4E"/>
    <w:rsid w:val="00EC4A25"/>
    <w:rsid w:val="00F01175"/>
    <w:rsid w:val="00F025A2"/>
    <w:rsid w:val="00F04DFA"/>
    <w:rsid w:val="00F07388"/>
    <w:rsid w:val="00F2026E"/>
    <w:rsid w:val="00F215B5"/>
    <w:rsid w:val="00F2210A"/>
    <w:rsid w:val="00F37743"/>
    <w:rsid w:val="00F54A3D"/>
    <w:rsid w:val="00F653B8"/>
    <w:rsid w:val="00F76F8F"/>
    <w:rsid w:val="00F92207"/>
    <w:rsid w:val="00FA1266"/>
    <w:rsid w:val="00FA2A7A"/>
    <w:rsid w:val="00FC1192"/>
    <w:rsid w:val="00FC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7F5FA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BF6519"/>
    <w:rPr>
      <w:color w:val="954F72" w:themeColor="followedHyperlink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CommentReference">
    <w:name w:val="annotation reference"/>
    <w:basedOn w:val="DefaultParagraphFont"/>
    <w:rsid w:val="005E78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78CA"/>
  </w:style>
  <w:style w:type="character" w:customStyle="1" w:styleId="CommentTextChar">
    <w:name w:val="Comment Text Char"/>
    <w:basedOn w:val="DefaultParagraphFont"/>
    <w:link w:val="CommentText"/>
    <w:rsid w:val="005E78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7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78CA"/>
    <w:rPr>
      <w:b/>
      <w:bCs/>
      <w:lang w:eastAsia="en-US"/>
    </w:rPr>
  </w:style>
  <w:style w:type="paragraph" w:styleId="Revision">
    <w:name w:val="Revision"/>
    <w:hidden/>
    <w:uiPriority w:val="99"/>
    <w:semiHidden/>
    <w:rsid w:val="005E78CA"/>
    <w:rPr>
      <w:lang w:eastAsia="en-US"/>
    </w:rPr>
  </w:style>
  <w:style w:type="paragraph" w:styleId="BalloonText">
    <w:name w:val="Balloon Text"/>
    <w:basedOn w:val="Normal"/>
    <w:link w:val="BalloonTextChar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E78C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296</TotalTime>
  <Pages>5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9008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Kelley, Sean (Nokia - US/Arlington Heights)</cp:lastModifiedBy>
  <cp:revision>30</cp:revision>
  <cp:lastPrinted>2016-05-10T16:50:00Z</cp:lastPrinted>
  <dcterms:created xsi:type="dcterms:W3CDTF">2016-03-30T01:45:00Z</dcterms:created>
  <dcterms:modified xsi:type="dcterms:W3CDTF">2016-05-23T01:59:00Z</dcterms:modified>
</cp:coreProperties>
</file>